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FF" w:rsidRPr="00033EF7" w:rsidRDefault="000D0815" w:rsidP="000D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F7">
        <w:rPr>
          <w:rFonts w:ascii="Times New Roman" w:hAnsi="Times New Roman" w:cs="Times New Roman"/>
          <w:b/>
          <w:sz w:val="28"/>
          <w:szCs w:val="28"/>
        </w:rPr>
        <w:t xml:space="preserve">«Ты что, </w:t>
      </w:r>
      <w:proofErr w:type="gramStart"/>
      <w:r w:rsidRPr="00033EF7">
        <w:rPr>
          <w:rFonts w:ascii="Times New Roman" w:hAnsi="Times New Roman" w:cs="Times New Roman"/>
          <w:b/>
          <w:sz w:val="28"/>
          <w:szCs w:val="28"/>
        </w:rPr>
        <w:t>жадина</w:t>
      </w:r>
      <w:proofErr w:type="gramEnd"/>
      <w:r w:rsidRPr="00033EF7">
        <w:rPr>
          <w:rFonts w:ascii="Times New Roman" w:hAnsi="Times New Roman" w:cs="Times New Roman"/>
          <w:b/>
          <w:sz w:val="28"/>
          <w:szCs w:val="28"/>
        </w:rPr>
        <w:t>?»</w:t>
      </w:r>
    </w:p>
    <w:p w:rsidR="000D0815" w:rsidRPr="00033EF7" w:rsidRDefault="000D0815" w:rsidP="000D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F7">
        <w:rPr>
          <w:rFonts w:ascii="Times New Roman" w:hAnsi="Times New Roman" w:cs="Times New Roman"/>
          <w:b/>
          <w:sz w:val="28"/>
          <w:szCs w:val="28"/>
        </w:rPr>
        <w:t>Консультация педагога-психолога</w:t>
      </w:r>
    </w:p>
    <w:p w:rsidR="000D0815" w:rsidRDefault="000D0815" w:rsidP="000D0815">
      <w:pPr>
        <w:jc w:val="center"/>
      </w:pPr>
    </w:p>
    <w:p w:rsidR="000D0815" w:rsidRPr="006A3350" w:rsidRDefault="000D0815" w:rsidP="00B576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3350">
        <w:rPr>
          <w:color w:val="000000"/>
          <w:sz w:val="28"/>
          <w:szCs w:val="28"/>
        </w:rPr>
        <w:t>Дети, начиная с двух лет, воспринимают игрушки как часть себя. И намерение одного ребёнка взять игрушки другого в данный период жизни расцениваются как вмешательство в личное пространство.</w:t>
      </w:r>
    </w:p>
    <w:p w:rsidR="000D0815" w:rsidRPr="006A3350" w:rsidRDefault="00033EF7" w:rsidP="00B576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3350">
        <w:rPr>
          <w:color w:val="000000"/>
          <w:sz w:val="28"/>
          <w:szCs w:val="28"/>
        </w:rPr>
        <w:t>Очень часто мы видим</w:t>
      </w:r>
      <w:r w:rsidR="000D0815" w:rsidRPr="006A3350">
        <w:rPr>
          <w:color w:val="000000"/>
          <w:sz w:val="28"/>
          <w:szCs w:val="28"/>
        </w:rPr>
        <w:t xml:space="preserve"> картину, как мама ругает своего ребёнка за то, что он не поделился. При этом используются такие фразы: «</w:t>
      </w:r>
      <w:r w:rsidRPr="006A3350">
        <w:rPr>
          <w:color w:val="000000"/>
          <w:sz w:val="28"/>
          <w:szCs w:val="28"/>
        </w:rPr>
        <w:t xml:space="preserve">ты что, </w:t>
      </w:r>
      <w:proofErr w:type="gramStart"/>
      <w:r w:rsidRPr="006A3350">
        <w:rPr>
          <w:color w:val="000000"/>
          <w:sz w:val="28"/>
          <w:szCs w:val="28"/>
        </w:rPr>
        <w:t>жадина</w:t>
      </w:r>
      <w:proofErr w:type="gramEnd"/>
      <w:r w:rsidRPr="006A3350">
        <w:rPr>
          <w:color w:val="000000"/>
          <w:sz w:val="28"/>
          <w:szCs w:val="28"/>
        </w:rPr>
        <w:t>?</w:t>
      </w:r>
      <w:r w:rsidR="000D0815" w:rsidRPr="006A3350">
        <w:rPr>
          <w:color w:val="000000"/>
          <w:sz w:val="28"/>
          <w:szCs w:val="28"/>
        </w:rPr>
        <w:t xml:space="preserve">», «как некрасиво ты поступил», «с тобой тоже никто не будет делиться» и т.д. И в итоге, не получив желаемого результата, некоторые мамы просто отбирают предмет спора у своего малыша и отдают </w:t>
      </w:r>
      <w:proofErr w:type="gramStart"/>
      <w:r w:rsidR="000D0815" w:rsidRPr="006A3350">
        <w:rPr>
          <w:color w:val="000000"/>
          <w:sz w:val="28"/>
          <w:szCs w:val="28"/>
        </w:rPr>
        <w:t>другому</w:t>
      </w:r>
      <w:proofErr w:type="gramEnd"/>
      <w:r w:rsidR="000D0815" w:rsidRPr="006A3350">
        <w:rPr>
          <w:color w:val="000000"/>
          <w:sz w:val="28"/>
          <w:szCs w:val="28"/>
        </w:rPr>
        <w:t>.</w:t>
      </w:r>
    </w:p>
    <w:p w:rsidR="000D0815" w:rsidRDefault="000D0815" w:rsidP="00B576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3350">
        <w:rPr>
          <w:color w:val="000000"/>
          <w:sz w:val="28"/>
          <w:szCs w:val="28"/>
        </w:rPr>
        <w:t>Результат такого воспитания – плачущий ребёнок, который совершенно не понимает, за что его отругали, да еще и отобрали любимую игрушку. Но самое непонятное в этой ситуации это то, что мама встала на защиту совершенно чужого ей ребёнка.</w:t>
      </w:r>
    </w:p>
    <w:p w:rsidR="00B57688" w:rsidRPr="006A3350" w:rsidRDefault="00B57688" w:rsidP="00B576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57688" w:rsidRDefault="00427B19" w:rsidP="00B57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советы для родителей:</w:t>
      </w:r>
    </w:p>
    <w:p w:rsidR="00B57688" w:rsidRDefault="00B57688" w:rsidP="00B57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Уважайте собственность ребенка, не отбирайте игрушки насильно, постарайтесь переключить внимание малыша. Не заставляйте малыша делиться своею собственностью, ведь тогда вы покушаетесь на нее, и он может </w:t>
      </w:r>
      <w:proofErr w:type="gramStart"/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перестать вам доверять</w:t>
      </w:r>
      <w:proofErr w:type="gramEnd"/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 будущем такая настойчивость со стороны взрослых может вызвать обратный эффект и ребенок будет отказывать окружа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даже в небольших просьбах.</w:t>
      </w:r>
    </w:p>
    <w:p w:rsidR="00427B19" w:rsidRPr="00427B19" w:rsidRDefault="00B57688" w:rsidP="00B57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Поощряйте ребенка. Чаще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говорите </w:t>
      </w:r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добрый, храбрый, щедрый.</w:t>
      </w:r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B19" w:rsidRPr="00427B19" w:rsidRDefault="00B57688" w:rsidP="00B57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силами помогайте ребенку создавать лучшее представление о самом себе. Ведь все люди ведут себя на основе представлений о самих себе.</w:t>
      </w:r>
    </w:p>
    <w:p w:rsidR="00427B19" w:rsidRPr="00427B19" w:rsidRDefault="00B57688" w:rsidP="00B57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стыдите и не наказывайте ребенка. Один единственный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щедрости превратите в событие.</w:t>
      </w:r>
    </w:p>
    <w:p w:rsidR="00427B19" w:rsidRPr="00427B19" w:rsidRDefault="00B57688" w:rsidP="00B57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ребенка «</w:t>
      </w:r>
      <w:proofErr w:type="gramStart"/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жадиной</w:t>
      </w:r>
      <w:proofErr w:type="gramEnd"/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стоит. Таким образом, вы еще больше заострите внимание ребенка на его поведении, а это может усилить склонность к жадности.</w:t>
      </w:r>
    </w:p>
    <w:p w:rsidR="00427B19" w:rsidRPr="00427B19" w:rsidRDefault="00B57688" w:rsidP="00B57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Предоставляйте ребенку возможность проявить свою щедрость, помогайте ему, подсказывайте, как это сделать лучше.</w:t>
      </w:r>
    </w:p>
    <w:p w:rsidR="00427B19" w:rsidRPr="00427B19" w:rsidRDefault="00B57688" w:rsidP="00B57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малышу уроки щедрости на своем примере. Делитесь с малышом и с другими людьми, в его присутствии.</w:t>
      </w:r>
    </w:p>
    <w:p w:rsidR="00427B19" w:rsidRPr="00427B19" w:rsidRDefault="00B57688" w:rsidP="00B57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 детей научите ребенка меняться игрушками. Но сначала предупредите его, что  нужно спросить разрешения у соседа.</w:t>
      </w:r>
    </w:p>
    <w:p w:rsidR="00427B19" w:rsidRPr="00427B19" w:rsidRDefault="00B57688" w:rsidP="00B57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идете в гости, берите с собой свои игрушки. В гостях малыш заинтересуется новыми игрушками, а </w:t>
      </w:r>
      <w:proofErr w:type="gramStart"/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="00427B19" w:rsidRPr="004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одолжить.</w:t>
      </w:r>
    </w:p>
    <w:p w:rsidR="000D0815" w:rsidRPr="006A3350" w:rsidRDefault="000D0815" w:rsidP="00B57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815" w:rsidRPr="006A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81B"/>
    <w:multiLevelType w:val="multilevel"/>
    <w:tmpl w:val="3460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70B94"/>
    <w:multiLevelType w:val="multilevel"/>
    <w:tmpl w:val="E126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6A"/>
    <w:rsid w:val="00033EF7"/>
    <w:rsid w:val="000D0815"/>
    <w:rsid w:val="001432FF"/>
    <w:rsid w:val="00427B19"/>
    <w:rsid w:val="0055589B"/>
    <w:rsid w:val="006A3350"/>
    <w:rsid w:val="006A7D6A"/>
    <w:rsid w:val="00B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2019-09-16T06:33:00Z</dcterms:created>
  <dcterms:modified xsi:type="dcterms:W3CDTF">2019-09-16T08:34:00Z</dcterms:modified>
</cp:coreProperties>
</file>