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B9C" w:rsidRDefault="00FC7B9C" w:rsidP="00FC7B9C">
      <w:pPr>
        <w:pStyle w:val="a3"/>
        <w:shd w:val="clear" w:color="auto" w:fill="FFFFFF"/>
        <w:spacing w:before="0" w:beforeAutospacing="0" w:after="0" w:afterAutospacing="0"/>
        <w:jc w:val="center"/>
        <w:rPr>
          <w:rStyle w:val="a4"/>
          <w:b/>
          <w:bCs/>
          <w:i w:val="0"/>
          <w:color w:val="262626"/>
          <w:sz w:val="32"/>
          <w:szCs w:val="28"/>
        </w:rPr>
      </w:pPr>
      <w:r w:rsidRPr="00FC7B9C">
        <w:rPr>
          <w:rStyle w:val="a4"/>
          <w:b/>
          <w:bCs/>
          <w:i w:val="0"/>
          <w:color w:val="262626"/>
          <w:sz w:val="32"/>
          <w:szCs w:val="28"/>
        </w:rPr>
        <w:t>Особенности психических процессов детей 6-7 лет</w:t>
      </w:r>
    </w:p>
    <w:p w:rsidR="00FC7B9C" w:rsidRPr="00FC7B9C" w:rsidRDefault="00FC7B9C" w:rsidP="00FC7B9C">
      <w:pPr>
        <w:pStyle w:val="a3"/>
        <w:shd w:val="clear" w:color="auto" w:fill="FFFFFF"/>
        <w:spacing w:before="0" w:beforeAutospacing="0" w:after="0" w:afterAutospacing="0"/>
        <w:jc w:val="center"/>
        <w:rPr>
          <w:rStyle w:val="a4"/>
          <w:b/>
          <w:bCs/>
          <w:i w:val="0"/>
          <w:color w:val="262626"/>
          <w:sz w:val="32"/>
          <w:szCs w:val="28"/>
        </w:rPr>
      </w:pP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rStyle w:val="a4"/>
          <w:b/>
          <w:bCs/>
          <w:color w:val="262626"/>
          <w:sz w:val="28"/>
          <w:szCs w:val="28"/>
        </w:rPr>
        <w:t>Восприятие</w:t>
      </w:r>
      <w:r w:rsidRPr="00FC7B9C">
        <w:rPr>
          <w:color w:val="262626"/>
          <w:sz w:val="28"/>
          <w:szCs w:val="28"/>
        </w:rPr>
        <w:t>. В возрасте 6-7 лет происходит </w:t>
      </w:r>
      <w:r w:rsidRPr="00FC7B9C">
        <w:rPr>
          <w:rStyle w:val="a4"/>
          <w:color w:val="262626"/>
          <w:sz w:val="28"/>
          <w:szCs w:val="28"/>
        </w:rPr>
        <w:t>расширение и углубление представлений детей о форме, цвете, величине предметов.</w:t>
      </w:r>
      <w:r w:rsidRPr="00FC7B9C">
        <w:rPr>
          <w:color w:val="262626"/>
          <w:sz w:val="28"/>
          <w:szCs w:val="28"/>
        </w:rPr>
        <w:t>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w:t>
      </w:r>
      <w:r w:rsidRPr="00FC7B9C">
        <w:rPr>
          <w:rStyle w:val="a4"/>
          <w:color w:val="262626"/>
          <w:sz w:val="28"/>
          <w:szCs w:val="28"/>
        </w:rPr>
        <w:t>весь комплекс</w:t>
      </w:r>
      <w:r w:rsidRPr="00FC7B9C">
        <w:rPr>
          <w:color w:val="262626"/>
          <w:sz w:val="28"/>
          <w:szCs w:val="28"/>
        </w:rPr>
        <w:t> (цвет, форма, величина и др.). Однако и у детей данного возраста могут встречаться ошибки в тех случаях, когда нужно одновременно учитывать несколько разных признаков.</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rStyle w:val="a4"/>
          <w:b/>
          <w:bCs/>
          <w:color w:val="262626"/>
          <w:sz w:val="28"/>
          <w:szCs w:val="28"/>
        </w:rPr>
        <w:t>Внимание.</w:t>
      </w:r>
      <w:r w:rsidRPr="00FC7B9C">
        <w:rPr>
          <w:color w:val="525B56"/>
          <w:sz w:val="28"/>
          <w:szCs w:val="28"/>
        </w:rPr>
        <w:t> </w:t>
      </w:r>
      <w:r w:rsidRPr="00FC7B9C">
        <w:rPr>
          <w:color w:val="262626"/>
          <w:sz w:val="28"/>
          <w:szCs w:val="28"/>
        </w:rPr>
        <w:t>К концу дошкольного возраста существенно увеличивается </w:t>
      </w:r>
      <w:r w:rsidRPr="00FC7B9C">
        <w:rPr>
          <w:rStyle w:val="a4"/>
          <w:color w:val="262626"/>
          <w:sz w:val="28"/>
          <w:szCs w:val="28"/>
        </w:rPr>
        <w:t>устойчивость внимания (20-25 минут),</w:t>
      </w:r>
      <w:r w:rsidRPr="00FC7B9C">
        <w:rPr>
          <w:color w:val="262626"/>
          <w:sz w:val="28"/>
          <w:szCs w:val="28"/>
        </w:rPr>
        <w:t>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Объем внимания составляет 7 – 8 предметов.</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rStyle w:val="a4"/>
          <w:b/>
          <w:bCs/>
          <w:color w:val="262626"/>
          <w:sz w:val="28"/>
          <w:szCs w:val="28"/>
        </w:rPr>
        <w:t>Память.</w:t>
      </w:r>
      <w:r w:rsidRPr="00FC7B9C">
        <w:rPr>
          <w:color w:val="525B56"/>
          <w:sz w:val="28"/>
          <w:szCs w:val="28"/>
        </w:rPr>
        <w:t> </w:t>
      </w:r>
      <w:r w:rsidRPr="00FC7B9C">
        <w:rPr>
          <w:color w:val="262626"/>
          <w:sz w:val="28"/>
          <w:szCs w:val="28"/>
        </w:rPr>
        <w:t>В 6-7 лет у детей увеличивается </w:t>
      </w:r>
      <w:r w:rsidRPr="00FC7B9C">
        <w:rPr>
          <w:rStyle w:val="a4"/>
          <w:color w:val="262626"/>
          <w:sz w:val="28"/>
          <w:szCs w:val="28"/>
        </w:rPr>
        <w:t>объём памяти</w:t>
      </w:r>
      <w:r w:rsidRPr="00FC7B9C">
        <w:rPr>
          <w:color w:val="262626"/>
          <w:sz w:val="28"/>
          <w:szCs w:val="28"/>
        </w:rPr>
        <w:t>, что позволяет им без специальной цели запоминать достаточно большой объём информации. Дети также могут самостоятельно </w:t>
      </w:r>
      <w:r w:rsidRPr="00FC7B9C">
        <w:rPr>
          <w:rStyle w:val="a4"/>
          <w:color w:val="262626"/>
          <w:sz w:val="28"/>
          <w:szCs w:val="28"/>
        </w:rPr>
        <w:t>ставить перед собой задачу что-либо запомнить</w:t>
      </w:r>
      <w:r w:rsidRPr="00FC7B9C">
        <w:rPr>
          <w:color w:val="262626"/>
          <w:sz w:val="28"/>
          <w:szCs w:val="28"/>
        </w:rPr>
        <w:t>,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w:t>
      </w:r>
      <w:r w:rsidRPr="00FC7B9C">
        <w:rPr>
          <w:rStyle w:val="a4"/>
          <w:color w:val="262626"/>
          <w:sz w:val="28"/>
          <w:szCs w:val="28"/>
        </w:rPr>
        <w:t>логическое упорядочивание</w:t>
      </w:r>
      <w:r w:rsidRPr="00FC7B9C">
        <w:rPr>
          <w:color w:val="262626"/>
          <w:sz w:val="28"/>
          <w:szCs w:val="28"/>
        </w:rPr>
        <w:t> (разложить запоминаемые картинки по группам, выделить основные события рассказа). Ребёнок начинает использовать </w:t>
      </w:r>
      <w:r w:rsidRPr="00FC7B9C">
        <w:rPr>
          <w:rStyle w:val="a4"/>
          <w:color w:val="262626"/>
          <w:sz w:val="28"/>
          <w:szCs w:val="28"/>
        </w:rPr>
        <w:t>новое средство – слово</w:t>
      </w:r>
      <w:r w:rsidRPr="00FC7B9C">
        <w:rPr>
          <w:color w:val="262626"/>
          <w:sz w:val="28"/>
          <w:szCs w:val="28"/>
        </w:rPr>
        <w:t>: с его помощью он анализирует запоминаемый материал, группирует его, относя к определённой категории предметов или явлений, устанавливает </w:t>
      </w:r>
      <w:r w:rsidRPr="00FC7B9C">
        <w:rPr>
          <w:rStyle w:val="a4"/>
          <w:color w:val="262626"/>
          <w:sz w:val="28"/>
          <w:szCs w:val="28"/>
        </w:rPr>
        <w:t>логические связи</w:t>
      </w:r>
      <w:r w:rsidRPr="00FC7B9C">
        <w:rPr>
          <w:color w:val="262626"/>
          <w:sz w:val="28"/>
          <w:szCs w:val="28"/>
        </w:rPr>
        <w:t>. Но, несмотря на возросшие возможности детей 6-7 лет целенаправленно запоминать информацию с использованием различных средств и способов, </w:t>
      </w:r>
      <w:r w:rsidRPr="00FC7B9C">
        <w:rPr>
          <w:rStyle w:val="a4"/>
          <w:color w:val="262626"/>
          <w:sz w:val="28"/>
          <w:szCs w:val="28"/>
        </w:rPr>
        <w:t>непроизвольное запоминание</w:t>
      </w:r>
      <w:r w:rsidRPr="00FC7B9C">
        <w:rPr>
          <w:color w:val="262626"/>
          <w:sz w:val="28"/>
          <w:szCs w:val="28"/>
        </w:rPr>
        <w:t> </w:t>
      </w:r>
      <w:r w:rsidRPr="00FC7B9C">
        <w:rPr>
          <w:rStyle w:val="a4"/>
          <w:color w:val="262626"/>
          <w:sz w:val="28"/>
          <w:szCs w:val="28"/>
        </w:rPr>
        <w:t>остаётся наиболее продуктивным</w:t>
      </w:r>
      <w:r w:rsidRPr="00FC7B9C">
        <w:rPr>
          <w:color w:val="262626"/>
          <w:sz w:val="28"/>
          <w:szCs w:val="28"/>
        </w:rPr>
        <w:t> до конца дошкольн</w:t>
      </w:r>
      <w:r>
        <w:rPr>
          <w:color w:val="262626"/>
          <w:sz w:val="28"/>
          <w:szCs w:val="28"/>
        </w:rPr>
        <w:t xml:space="preserve">ого детства. Девочек отличает </w:t>
      </w:r>
      <w:proofErr w:type="spellStart"/>
      <w:r>
        <w:rPr>
          <w:color w:val="262626"/>
          <w:sz w:val="28"/>
          <w:szCs w:val="28"/>
        </w:rPr>
        <w:t>бО</w:t>
      </w:r>
      <w:r w:rsidRPr="00FC7B9C">
        <w:rPr>
          <w:color w:val="262626"/>
          <w:sz w:val="28"/>
          <w:szCs w:val="28"/>
        </w:rPr>
        <w:t>льший</w:t>
      </w:r>
      <w:proofErr w:type="spellEnd"/>
      <w:r w:rsidRPr="00FC7B9C">
        <w:rPr>
          <w:color w:val="262626"/>
          <w:sz w:val="28"/>
          <w:szCs w:val="28"/>
        </w:rPr>
        <w:t xml:space="preserve"> объём и устойчивость памяти.</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rStyle w:val="a5"/>
          <w:i/>
          <w:iCs/>
          <w:color w:val="262626"/>
          <w:sz w:val="28"/>
          <w:szCs w:val="28"/>
        </w:rPr>
        <w:t>Воображение </w:t>
      </w:r>
      <w:r w:rsidRPr="00FC7B9C">
        <w:rPr>
          <w:color w:val="262626"/>
          <w:sz w:val="28"/>
          <w:szCs w:val="28"/>
        </w:rPr>
        <w:t xml:space="preserve">детей данного возраста становится, с одной стороны, богаче и </w:t>
      </w:r>
      <w:proofErr w:type="spellStart"/>
      <w:r w:rsidRPr="00FC7B9C">
        <w:rPr>
          <w:color w:val="262626"/>
          <w:sz w:val="28"/>
          <w:szCs w:val="28"/>
        </w:rPr>
        <w:t>оригинальнее</w:t>
      </w:r>
      <w:proofErr w:type="spellEnd"/>
      <w:r w:rsidRPr="00FC7B9C">
        <w:rPr>
          <w:color w:val="262626"/>
          <w:sz w:val="28"/>
          <w:szCs w:val="28"/>
        </w:rPr>
        <w:t xml:space="preserve">,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w:t>
      </w:r>
      <w:r w:rsidRPr="00FC7B9C">
        <w:rPr>
          <w:color w:val="262626"/>
          <w:sz w:val="28"/>
          <w:szCs w:val="28"/>
        </w:rPr>
        <w:lastRenderedPageBreak/>
        <w:t>дети 6-7 лет не только удерживают первоначальный замысел, но могут обдумывать его до начала деятельности.</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rStyle w:val="a4"/>
          <w:b/>
          <w:bCs/>
          <w:color w:val="262626"/>
          <w:sz w:val="28"/>
          <w:szCs w:val="28"/>
        </w:rPr>
        <w:t>Мышление.</w:t>
      </w:r>
      <w:r w:rsidRPr="00FC7B9C">
        <w:rPr>
          <w:color w:val="525B56"/>
          <w:sz w:val="28"/>
          <w:szCs w:val="28"/>
        </w:rPr>
        <w:t> </w:t>
      </w:r>
      <w:r w:rsidRPr="00FC7B9C">
        <w:rPr>
          <w:color w:val="262626"/>
          <w:sz w:val="28"/>
          <w:szCs w:val="28"/>
        </w:rPr>
        <w:t>В этом возрасте продолжается развитие </w:t>
      </w:r>
      <w:r w:rsidRPr="00FC7B9C">
        <w:rPr>
          <w:rStyle w:val="a4"/>
          <w:color w:val="262626"/>
          <w:sz w:val="28"/>
          <w:szCs w:val="28"/>
        </w:rPr>
        <w:t>наглядно-образного мышления</w:t>
      </w:r>
      <w:r w:rsidRPr="00FC7B9C">
        <w:rPr>
          <w:color w:val="262626"/>
          <w:sz w:val="28"/>
          <w:szCs w:val="28"/>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FC7B9C">
        <w:rPr>
          <w:rStyle w:val="a4"/>
          <w:color w:val="262626"/>
          <w:sz w:val="28"/>
          <w:szCs w:val="28"/>
        </w:rPr>
        <w:t>.</w:t>
      </w:r>
      <w:r w:rsidRPr="00FC7B9C">
        <w:rPr>
          <w:color w:val="262626"/>
          <w:sz w:val="28"/>
          <w:szCs w:val="28"/>
        </w:rPr>
        <w:t> Действия наглядно-образного мышления (например, при нахождении выхода из нарисованного лабиринта) ребёнок может </w:t>
      </w:r>
      <w:r w:rsidRPr="00FC7B9C">
        <w:rPr>
          <w:rStyle w:val="a4"/>
          <w:color w:val="262626"/>
          <w:sz w:val="28"/>
          <w:szCs w:val="28"/>
        </w:rPr>
        <w:t>совершать в уме</w:t>
      </w:r>
      <w:r w:rsidRPr="00FC7B9C">
        <w:rPr>
          <w:color w:val="262626"/>
          <w:sz w:val="28"/>
          <w:szCs w:val="28"/>
        </w:rPr>
        <w:t>, не прибегая к практическим действиям даже в случаях затруднений.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Здесь обязательно потребуется помощь взрослого, так как известна нелогичность детских рассуждений при сравнении. В дошкольном возрасте начинается развитие понятий. Полностью словесно – 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дать исключения на основе всех изученных обобщений, выстраивать серию из 6 – 8 последовательных картинок.</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rStyle w:val="a4"/>
          <w:b/>
          <w:bCs/>
          <w:color w:val="262626"/>
          <w:sz w:val="28"/>
          <w:szCs w:val="28"/>
        </w:rPr>
        <w:t>Речь.</w:t>
      </w:r>
      <w:r w:rsidRPr="00FC7B9C">
        <w:rPr>
          <w:color w:val="525B56"/>
          <w:sz w:val="28"/>
          <w:szCs w:val="28"/>
        </w:rPr>
        <w:t> </w:t>
      </w:r>
      <w:r w:rsidRPr="00FC7B9C">
        <w:rPr>
          <w:color w:val="262626"/>
          <w:sz w:val="28"/>
          <w:szCs w:val="28"/>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color w:val="262626"/>
          <w:sz w:val="28"/>
          <w:szCs w:val="28"/>
        </w:rPr>
        <w:t>       Основные достижения дошкольного возраста 6-7 лет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 </w:t>
      </w:r>
    </w:p>
    <w:p w:rsidR="00FC7B9C" w:rsidRPr="00FC7B9C" w:rsidRDefault="00FC7B9C" w:rsidP="00FC7B9C">
      <w:pPr>
        <w:pStyle w:val="a3"/>
        <w:shd w:val="clear" w:color="auto" w:fill="FFFFFF"/>
        <w:spacing w:before="0" w:beforeAutospacing="0" w:after="0" w:afterAutospacing="0"/>
        <w:ind w:firstLine="709"/>
        <w:jc w:val="center"/>
        <w:rPr>
          <w:color w:val="525B56"/>
          <w:sz w:val="28"/>
          <w:szCs w:val="28"/>
        </w:rPr>
      </w:pPr>
      <w:r w:rsidRPr="00FC7B9C">
        <w:rPr>
          <w:rStyle w:val="a5"/>
          <w:color w:val="262626"/>
          <w:sz w:val="28"/>
          <w:szCs w:val="28"/>
        </w:rPr>
        <w:t>Развитие личности</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color w:val="262626"/>
          <w:sz w:val="28"/>
          <w:szCs w:val="28"/>
        </w:rPr>
        <w:t>      Изменения в сознании характеризуются появлением, так называемого внутреннего плана действий – способность оперировать различными представлениями в уме, а не только в наглядном плане.</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color w:val="262626"/>
          <w:sz w:val="28"/>
          <w:szCs w:val="28"/>
        </w:rPr>
        <w:t xml:space="preserve">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возраста 6 – 7 лет является </w:t>
      </w:r>
      <w:proofErr w:type="spellStart"/>
      <w:r w:rsidRPr="00FC7B9C">
        <w:rPr>
          <w:color w:val="262626"/>
          <w:sz w:val="28"/>
          <w:szCs w:val="28"/>
        </w:rPr>
        <w:t>сензитивным</w:t>
      </w:r>
      <w:proofErr w:type="spellEnd"/>
      <w:r w:rsidRPr="00FC7B9C">
        <w:rPr>
          <w:color w:val="262626"/>
          <w:sz w:val="28"/>
          <w:szCs w:val="28"/>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color w:val="262626"/>
          <w:sz w:val="28"/>
          <w:szCs w:val="28"/>
        </w:rPr>
        <w:lastRenderedPageBreak/>
        <w:t>       В процессе усвоения нравственных норм формируются сочувствие, заботливость, активное отношение к событиям жизни.</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color w:val="262626"/>
          <w:sz w:val="28"/>
          <w:szCs w:val="28"/>
        </w:rPr>
        <w:t xml:space="preserve">       Самооценка ребенка достаточна устойчивая, возможно ее завышение, реже занижение. Дети более </w:t>
      </w:r>
      <w:r>
        <w:rPr>
          <w:color w:val="262626"/>
          <w:sz w:val="28"/>
          <w:szCs w:val="28"/>
        </w:rPr>
        <w:t>объективно оценивают </w:t>
      </w:r>
      <w:bookmarkStart w:id="0" w:name="_GoBack"/>
      <w:bookmarkEnd w:id="0"/>
      <w:r>
        <w:rPr>
          <w:color w:val="262626"/>
          <w:sz w:val="28"/>
          <w:szCs w:val="28"/>
        </w:rPr>
        <w:t>результат</w:t>
      </w:r>
      <w:r w:rsidRPr="00FC7B9C">
        <w:rPr>
          <w:color w:val="262626"/>
          <w:sz w:val="28"/>
          <w:szCs w:val="28"/>
        </w:rPr>
        <w:t xml:space="preserve"> деятельности, чем поведения.</w:t>
      </w:r>
    </w:p>
    <w:p w:rsidR="00FC7B9C" w:rsidRPr="00FC7B9C" w:rsidRDefault="00FC7B9C" w:rsidP="00FC7B9C">
      <w:pPr>
        <w:pStyle w:val="a3"/>
        <w:shd w:val="clear" w:color="auto" w:fill="FFFFFF"/>
        <w:spacing w:before="0" w:beforeAutospacing="0" w:after="0" w:afterAutospacing="0"/>
        <w:ind w:firstLine="709"/>
        <w:jc w:val="both"/>
        <w:rPr>
          <w:color w:val="525B56"/>
          <w:sz w:val="28"/>
          <w:szCs w:val="28"/>
        </w:rPr>
      </w:pPr>
      <w:r w:rsidRPr="00FC7B9C">
        <w:rPr>
          <w:color w:val="262626"/>
          <w:sz w:val="28"/>
          <w:szCs w:val="28"/>
        </w:rPr>
        <w:t>      Ведущей потребностью детей данного возраста является общение (преобладает личностное). Ведущей деятельностью остается сюжетно – ролевая игра. В сюжетно – ролевых играх дошкольники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w:t>
      </w:r>
    </w:p>
    <w:p w:rsidR="002B7AF1" w:rsidRPr="00FC7B9C" w:rsidRDefault="002B7AF1" w:rsidP="00FC7B9C">
      <w:pPr>
        <w:spacing w:after="0" w:line="240" w:lineRule="auto"/>
        <w:ind w:firstLine="709"/>
        <w:rPr>
          <w:rFonts w:ascii="Times New Roman" w:hAnsi="Times New Roman" w:cs="Times New Roman"/>
          <w:sz w:val="28"/>
          <w:szCs w:val="28"/>
        </w:rPr>
      </w:pPr>
    </w:p>
    <w:sectPr w:rsidR="002B7AF1" w:rsidRPr="00FC7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B2"/>
    <w:rsid w:val="002B7AF1"/>
    <w:rsid w:val="00F455B2"/>
    <w:rsid w:val="00FC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D78AA-CA85-4E69-ADDC-4E9C0990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7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7B9C"/>
    <w:rPr>
      <w:i/>
      <w:iCs/>
    </w:rPr>
  </w:style>
  <w:style w:type="character" w:styleId="a5">
    <w:name w:val="Strong"/>
    <w:basedOn w:val="a0"/>
    <w:uiPriority w:val="22"/>
    <w:qFormat/>
    <w:rsid w:val="00FC7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8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5386</Characters>
  <Application>Microsoft Office Word</Application>
  <DocSecurity>0</DocSecurity>
  <Lines>44</Lines>
  <Paragraphs>12</Paragraphs>
  <ScaleCrop>false</ScaleCrop>
  <Company>diakov.net</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2019-12-03T09:42:00Z</dcterms:created>
  <dcterms:modified xsi:type="dcterms:W3CDTF">2019-12-03T09:46:00Z</dcterms:modified>
</cp:coreProperties>
</file>