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21" w:rsidRPr="00157626" w:rsidRDefault="00FD1D3C" w:rsidP="00E76225">
      <w:pPr>
        <w:jc w:val="center"/>
        <w:rPr>
          <w:rStyle w:val="FontStyle13"/>
          <w:sz w:val="28"/>
        </w:rPr>
      </w:pPr>
      <w:bookmarkStart w:id="0" w:name="_GoBack"/>
      <w:bookmarkEnd w:id="0"/>
      <w:r w:rsidRPr="00157626">
        <w:rPr>
          <w:rStyle w:val="FontStyle13"/>
          <w:sz w:val="28"/>
        </w:rPr>
        <w:t>Муниципальное дошкольное образовательное учреждение</w:t>
      </w:r>
    </w:p>
    <w:p w:rsidR="00FD1D3C" w:rsidRPr="00157626" w:rsidRDefault="00FD1D3C" w:rsidP="00E76225">
      <w:pPr>
        <w:jc w:val="center"/>
        <w:rPr>
          <w:rStyle w:val="FontStyle13"/>
          <w:sz w:val="28"/>
        </w:rPr>
      </w:pPr>
      <w:r w:rsidRPr="00157626">
        <w:rPr>
          <w:rStyle w:val="FontStyle13"/>
          <w:sz w:val="28"/>
        </w:rPr>
        <w:t>«Детский сад №</w:t>
      </w:r>
      <w:r w:rsidR="00EE0BB4" w:rsidRPr="00157626">
        <w:rPr>
          <w:rStyle w:val="FontStyle13"/>
          <w:sz w:val="28"/>
        </w:rPr>
        <w:t xml:space="preserve"> </w:t>
      </w:r>
      <w:r w:rsidRPr="00157626">
        <w:rPr>
          <w:rStyle w:val="FontStyle13"/>
          <w:sz w:val="28"/>
        </w:rPr>
        <w:t>193»</w:t>
      </w:r>
    </w:p>
    <w:p w:rsidR="003B2851" w:rsidRPr="00157626" w:rsidRDefault="003B2851" w:rsidP="00E76225">
      <w:pPr>
        <w:jc w:val="center"/>
        <w:rPr>
          <w:rStyle w:val="FontStyle13"/>
          <w:sz w:val="28"/>
        </w:rPr>
      </w:pPr>
    </w:p>
    <w:p w:rsidR="00FD1D3C" w:rsidRPr="00157626" w:rsidRDefault="00FD1D3C" w:rsidP="00E76225">
      <w:pPr>
        <w:jc w:val="center"/>
        <w:rPr>
          <w:rStyle w:val="FontStyle13"/>
          <w:sz w:val="28"/>
        </w:rPr>
      </w:pPr>
    </w:p>
    <w:p w:rsidR="00A61708" w:rsidRPr="00157626" w:rsidRDefault="00EE0BB4" w:rsidP="00EE0BB4">
      <w:pPr>
        <w:rPr>
          <w:rStyle w:val="FontStyle13"/>
          <w:szCs w:val="26"/>
        </w:rPr>
      </w:pPr>
      <w:r w:rsidRPr="00157626">
        <w:rPr>
          <w:rStyle w:val="FontStyle13"/>
          <w:szCs w:val="26"/>
        </w:rPr>
        <w:t>ПРИНЯТО</w:t>
      </w:r>
      <w:r w:rsidR="00FD1D3C" w:rsidRPr="00157626">
        <w:rPr>
          <w:rStyle w:val="FontStyle13"/>
          <w:szCs w:val="26"/>
        </w:rPr>
        <w:t xml:space="preserve">                                                                      </w:t>
      </w:r>
      <w:r w:rsidRPr="00157626">
        <w:rPr>
          <w:rStyle w:val="FontStyle13"/>
          <w:szCs w:val="26"/>
        </w:rPr>
        <w:t xml:space="preserve">           </w:t>
      </w:r>
      <w:r w:rsidR="00FD1D3C" w:rsidRPr="00157626">
        <w:rPr>
          <w:rStyle w:val="FontStyle13"/>
          <w:szCs w:val="26"/>
        </w:rPr>
        <w:t xml:space="preserve">                 </w:t>
      </w:r>
      <w:r w:rsidRPr="00157626">
        <w:rPr>
          <w:rStyle w:val="FontStyle13"/>
          <w:szCs w:val="26"/>
        </w:rPr>
        <w:t xml:space="preserve">           </w:t>
      </w:r>
      <w:r w:rsidR="00FD1D3C" w:rsidRPr="00157626">
        <w:rPr>
          <w:rStyle w:val="FontStyle13"/>
          <w:szCs w:val="26"/>
        </w:rPr>
        <w:t xml:space="preserve">    УТВЕРЖДЕНО                                                            </w:t>
      </w:r>
    </w:p>
    <w:p w:rsidR="00FD1D3C" w:rsidRPr="00157626" w:rsidRDefault="00EE0BB4" w:rsidP="00FD1D3C">
      <w:pPr>
        <w:rPr>
          <w:rStyle w:val="FontStyle13"/>
          <w:szCs w:val="26"/>
        </w:rPr>
      </w:pPr>
      <w:r w:rsidRPr="00157626">
        <w:rPr>
          <w:rStyle w:val="FontStyle13"/>
          <w:szCs w:val="26"/>
        </w:rPr>
        <w:t>Педагогический</w:t>
      </w:r>
      <w:r w:rsidR="00FD1D3C" w:rsidRPr="00157626">
        <w:rPr>
          <w:rStyle w:val="FontStyle13"/>
          <w:szCs w:val="26"/>
        </w:rPr>
        <w:t xml:space="preserve"> совет                    </w:t>
      </w:r>
      <w:r w:rsidRPr="00157626">
        <w:rPr>
          <w:rStyle w:val="FontStyle13"/>
          <w:szCs w:val="26"/>
        </w:rPr>
        <w:t xml:space="preserve"> </w:t>
      </w:r>
      <w:r w:rsidR="00FD1D3C" w:rsidRPr="00157626">
        <w:rPr>
          <w:rStyle w:val="FontStyle13"/>
          <w:szCs w:val="26"/>
        </w:rPr>
        <w:t xml:space="preserve">                 </w:t>
      </w:r>
      <w:r w:rsidRPr="00157626">
        <w:rPr>
          <w:rStyle w:val="FontStyle13"/>
          <w:szCs w:val="26"/>
        </w:rPr>
        <w:t xml:space="preserve">           </w:t>
      </w:r>
      <w:r w:rsidR="00512016" w:rsidRPr="00157626">
        <w:rPr>
          <w:rStyle w:val="FontStyle13"/>
          <w:szCs w:val="26"/>
        </w:rPr>
        <w:t xml:space="preserve"> </w:t>
      </w:r>
      <w:r w:rsidR="00FD1D3C" w:rsidRPr="00157626">
        <w:rPr>
          <w:rStyle w:val="FontStyle13"/>
          <w:szCs w:val="26"/>
        </w:rPr>
        <w:t>Заведующий МДОУ «Детский сад №</w:t>
      </w:r>
      <w:r w:rsidR="00512016" w:rsidRPr="00157626">
        <w:rPr>
          <w:rStyle w:val="FontStyle13"/>
          <w:szCs w:val="26"/>
        </w:rPr>
        <w:t xml:space="preserve"> </w:t>
      </w:r>
      <w:r w:rsidR="00FD1D3C" w:rsidRPr="00157626">
        <w:rPr>
          <w:rStyle w:val="FontStyle13"/>
          <w:szCs w:val="26"/>
        </w:rPr>
        <w:t xml:space="preserve">193»                           </w:t>
      </w:r>
    </w:p>
    <w:p w:rsidR="0098069F" w:rsidRPr="00157626" w:rsidRDefault="00EE0BB4" w:rsidP="00FD1D3C">
      <w:pPr>
        <w:rPr>
          <w:rStyle w:val="FontStyle13"/>
          <w:szCs w:val="26"/>
        </w:rPr>
      </w:pPr>
      <w:r w:rsidRPr="00157626">
        <w:rPr>
          <w:rStyle w:val="FontStyle13"/>
          <w:szCs w:val="26"/>
        </w:rPr>
        <w:t>о</w:t>
      </w:r>
      <w:r w:rsidR="00FD1D3C" w:rsidRPr="00157626">
        <w:rPr>
          <w:rStyle w:val="FontStyle13"/>
          <w:szCs w:val="26"/>
        </w:rPr>
        <w:t xml:space="preserve">т </w:t>
      </w:r>
      <w:r w:rsidR="0098069F" w:rsidRPr="00157626">
        <w:rPr>
          <w:rStyle w:val="FontStyle13"/>
          <w:szCs w:val="26"/>
        </w:rPr>
        <w:t>28.05.</w:t>
      </w:r>
      <w:r w:rsidR="00FD1D3C" w:rsidRPr="00157626">
        <w:rPr>
          <w:rStyle w:val="FontStyle13"/>
          <w:szCs w:val="26"/>
        </w:rPr>
        <w:t>20</w:t>
      </w:r>
      <w:r w:rsidRPr="00157626">
        <w:rPr>
          <w:rStyle w:val="FontStyle13"/>
          <w:szCs w:val="26"/>
        </w:rPr>
        <w:t>19</w:t>
      </w:r>
      <w:r w:rsidR="00FD1D3C" w:rsidRPr="00157626">
        <w:rPr>
          <w:rStyle w:val="FontStyle13"/>
          <w:szCs w:val="26"/>
        </w:rPr>
        <w:t xml:space="preserve"> г.            </w:t>
      </w:r>
      <w:r w:rsidRPr="00157626">
        <w:rPr>
          <w:rStyle w:val="FontStyle13"/>
          <w:szCs w:val="26"/>
        </w:rPr>
        <w:t xml:space="preserve"> </w:t>
      </w:r>
      <w:r w:rsidR="00FD1D3C" w:rsidRPr="00157626">
        <w:rPr>
          <w:rStyle w:val="FontStyle13"/>
          <w:szCs w:val="26"/>
        </w:rPr>
        <w:t xml:space="preserve">                                   </w:t>
      </w:r>
      <w:r w:rsidRPr="00157626">
        <w:rPr>
          <w:rStyle w:val="FontStyle13"/>
          <w:szCs w:val="26"/>
        </w:rPr>
        <w:t xml:space="preserve">            </w:t>
      </w:r>
      <w:r w:rsidR="00FD1D3C" w:rsidRPr="00157626">
        <w:rPr>
          <w:rStyle w:val="FontStyle13"/>
          <w:szCs w:val="26"/>
        </w:rPr>
        <w:t xml:space="preserve">           </w:t>
      </w:r>
      <w:r w:rsidR="0098069F" w:rsidRPr="00157626">
        <w:rPr>
          <w:rStyle w:val="FontStyle13"/>
          <w:szCs w:val="26"/>
        </w:rPr>
        <w:t xml:space="preserve">                               </w:t>
      </w:r>
      <w:proofErr w:type="spellStart"/>
      <w:r w:rsidR="0098069F" w:rsidRPr="00157626">
        <w:rPr>
          <w:rStyle w:val="FontStyle13"/>
          <w:szCs w:val="26"/>
        </w:rPr>
        <w:t>М.П.</w:t>
      </w:r>
      <w:r w:rsidR="00FD1D3C" w:rsidRPr="00157626">
        <w:rPr>
          <w:rStyle w:val="FontStyle13"/>
          <w:szCs w:val="26"/>
        </w:rPr>
        <w:t>Желиховская</w:t>
      </w:r>
      <w:proofErr w:type="spellEnd"/>
    </w:p>
    <w:p w:rsidR="00A61708" w:rsidRPr="00157626" w:rsidRDefault="0098069F" w:rsidP="00FD1D3C">
      <w:pPr>
        <w:rPr>
          <w:rStyle w:val="FontStyle13"/>
          <w:szCs w:val="26"/>
        </w:rPr>
      </w:pPr>
      <w:r w:rsidRPr="00157626">
        <w:rPr>
          <w:rStyle w:val="FontStyle13"/>
          <w:szCs w:val="26"/>
        </w:rPr>
        <w:t>Протокол № 4</w:t>
      </w:r>
      <w:r w:rsidR="00FD1D3C" w:rsidRPr="00157626">
        <w:rPr>
          <w:rStyle w:val="FontStyle13"/>
          <w:szCs w:val="26"/>
        </w:rPr>
        <w:t xml:space="preserve">     </w:t>
      </w:r>
      <w:r w:rsidRPr="00157626">
        <w:rPr>
          <w:rStyle w:val="FontStyle13"/>
          <w:szCs w:val="26"/>
        </w:rPr>
        <w:t xml:space="preserve">                                                            </w:t>
      </w:r>
      <w:r w:rsidR="00157626">
        <w:rPr>
          <w:rStyle w:val="FontStyle13"/>
          <w:szCs w:val="26"/>
        </w:rPr>
        <w:t xml:space="preserve">                               </w:t>
      </w:r>
      <w:r w:rsidRPr="00157626">
        <w:rPr>
          <w:rStyle w:val="FontStyle13"/>
          <w:szCs w:val="26"/>
        </w:rPr>
        <w:t xml:space="preserve"> Приказ № </w:t>
      </w:r>
      <w:r w:rsidRPr="00157626">
        <w:rPr>
          <w:bCs/>
          <w:color w:val="auto"/>
          <w:sz w:val="26"/>
          <w:szCs w:val="26"/>
        </w:rPr>
        <w:t>02-01/ 126-1</w:t>
      </w:r>
    </w:p>
    <w:p w:rsidR="00A61708" w:rsidRPr="00157626" w:rsidRDefault="00FD1D3C" w:rsidP="00FD1D3C">
      <w:pPr>
        <w:rPr>
          <w:rStyle w:val="FontStyle13"/>
          <w:szCs w:val="26"/>
        </w:rPr>
      </w:pPr>
      <w:r w:rsidRPr="00157626">
        <w:rPr>
          <w:rStyle w:val="FontStyle13"/>
          <w:szCs w:val="26"/>
        </w:rPr>
        <w:t xml:space="preserve">                                 </w:t>
      </w:r>
      <w:r w:rsidR="00EE0BB4" w:rsidRPr="00157626">
        <w:rPr>
          <w:rStyle w:val="FontStyle13"/>
          <w:szCs w:val="26"/>
        </w:rPr>
        <w:t xml:space="preserve"> </w:t>
      </w:r>
      <w:r w:rsidRPr="00157626">
        <w:rPr>
          <w:rStyle w:val="FontStyle13"/>
          <w:szCs w:val="26"/>
        </w:rPr>
        <w:t xml:space="preserve">  </w:t>
      </w:r>
      <w:r w:rsidR="00EE0BB4" w:rsidRPr="00157626">
        <w:rPr>
          <w:rStyle w:val="FontStyle13"/>
          <w:szCs w:val="26"/>
        </w:rPr>
        <w:t xml:space="preserve">          </w:t>
      </w:r>
      <w:r w:rsidR="0098069F" w:rsidRPr="00157626">
        <w:rPr>
          <w:rStyle w:val="FontStyle13"/>
          <w:szCs w:val="26"/>
        </w:rPr>
        <w:t xml:space="preserve">                         </w:t>
      </w:r>
      <w:r w:rsidR="00EE0BB4" w:rsidRPr="00157626">
        <w:rPr>
          <w:rStyle w:val="FontStyle13"/>
          <w:szCs w:val="26"/>
        </w:rPr>
        <w:t xml:space="preserve"> </w:t>
      </w:r>
      <w:r w:rsidRPr="00157626">
        <w:rPr>
          <w:rStyle w:val="FontStyle13"/>
          <w:szCs w:val="26"/>
        </w:rPr>
        <w:t xml:space="preserve">   </w:t>
      </w:r>
      <w:r w:rsidR="0098069F" w:rsidRPr="00157626">
        <w:rPr>
          <w:rStyle w:val="FontStyle13"/>
          <w:szCs w:val="26"/>
        </w:rPr>
        <w:t xml:space="preserve">                                                        </w:t>
      </w:r>
      <w:r w:rsidRPr="00157626">
        <w:rPr>
          <w:rStyle w:val="FontStyle13"/>
          <w:szCs w:val="26"/>
        </w:rPr>
        <w:t xml:space="preserve">   </w:t>
      </w:r>
      <w:r w:rsidR="0098069F" w:rsidRPr="00157626">
        <w:rPr>
          <w:rStyle w:val="FontStyle13"/>
          <w:szCs w:val="26"/>
        </w:rPr>
        <w:t>от 28.05.</w:t>
      </w:r>
      <w:r w:rsidRPr="00157626">
        <w:rPr>
          <w:rStyle w:val="FontStyle13"/>
          <w:szCs w:val="26"/>
        </w:rPr>
        <w:t>20</w:t>
      </w:r>
      <w:r w:rsidR="00EE0BB4" w:rsidRPr="00157626">
        <w:rPr>
          <w:rStyle w:val="FontStyle13"/>
          <w:szCs w:val="26"/>
        </w:rPr>
        <w:t xml:space="preserve">19 </w:t>
      </w:r>
      <w:r w:rsidRPr="00157626">
        <w:rPr>
          <w:rStyle w:val="FontStyle13"/>
          <w:szCs w:val="26"/>
        </w:rPr>
        <w:t>г.</w:t>
      </w:r>
    </w:p>
    <w:p w:rsidR="00A61708" w:rsidRPr="00157626" w:rsidRDefault="00A61708" w:rsidP="00E76225">
      <w:pPr>
        <w:jc w:val="center"/>
        <w:rPr>
          <w:rStyle w:val="FontStyle13"/>
          <w:b/>
          <w:szCs w:val="26"/>
        </w:rPr>
      </w:pPr>
    </w:p>
    <w:p w:rsidR="00A61708" w:rsidRPr="00157626" w:rsidRDefault="00A61708" w:rsidP="00E76225">
      <w:pPr>
        <w:jc w:val="center"/>
        <w:rPr>
          <w:rStyle w:val="FontStyle13"/>
          <w:b/>
          <w:sz w:val="28"/>
        </w:rPr>
      </w:pPr>
    </w:p>
    <w:p w:rsidR="00EE0BB4" w:rsidRPr="00157626" w:rsidRDefault="00EE0BB4" w:rsidP="00E76225">
      <w:pPr>
        <w:jc w:val="center"/>
        <w:rPr>
          <w:rStyle w:val="FontStyle13"/>
          <w:b/>
          <w:sz w:val="28"/>
        </w:rPr>
      </w:pPr>
    </w:p>
    <w:p w:rsidR="00EE0BB4" w:rsidRPr="00157626" w:rsidRDefault="00EE0BB4" w:rsidP="00E76225">
      <w:pPr>
        <w:jc w:val="center"/>
        <w:rPr>
          <w:rStyle w:val="FontStyle13"/>
          <w:b/>
          <w:sz w:val="28"/>
        </w:rPr>
      </w:pPr>
    </w:p>
    <w:p w:rsidR="00A61708" w:rsidRPr="00157626" w:rsidRDefault="00A61708" w:rsidP="00E76225">
      <w:pPr>
        <w:jc w:val="center"/>
        <w:rPr>
          <w:rStyle w:val="FontStyle13"/>
          <w:b/>
          <w:sz w:val="28"/>
        </w:rPr>
      </w:pPr>
    </w:p>
    <w:p w:rsidR="00EC644E" w:rsidRPr="00157626" w:rsidRDefault="00EC644E" w:rsidP="00E76225">
      <w:pPr>
        <w:jc w:val="center"/>
        <w:rPr>
          <w:rStyle w:val="FontStyle13"/>
          <w:b/>
          <w:sz w:val="28"/>
        </w:rPr>
      </w:pPr>
    </w:p>
    <w:p w:rsidR="00FD1D3C" w:rsidRPr="00157626" w:rsidRDefault="00FD1D3C" w:rsidP="00E76225">
      <w:pPr>
        <w:jc w:val="center"/>
        <w:rPr>
          <w:rStyle w:val="FontStyle13"/>
          <w:b/>
          <w:sz w:val="28"/>
        </w:rPr>
      </w:pPr>
    </w:p>
    <w:p w:rsidR="00EE0BB4" w:rsidRPr="00157626" w:rsidRDefault="00EE0BB4" w:rsidP="00E76225">
      <w:pPr>
        <w:jc w:val="center"/>
        <w:rPr>
          <w:rStyle w:val="FontStyle13"/>
          <w:b/>
          <w:sz w:val="28"/>
        </w:rPr>
      </w:pPr>
    </w:p>
    <w:p w:rsidR="00FD1D3C" w:rsidRPr="00157626" w:rsidRDefault="00FD1D3C" w:rsidP="00E76225">
      <w:pPr>
        <w:jc w:val="center"/>
        <w:rPr>
          <w:rStyle w:val="FontStyle13"/>
          <w:b/>
          <w:sz w:val="36"/>
        </w:rPr>
      </w:pPr>
      <w:r w:rsidRPr="00157626">
        <w:rPr>
          <w:rStyle w:val="FontStyle13"/>
          <w:b/>
          <w:sz w:val="36"/>
        </w:rPr>
        <w:t xml:space="preserve">Дополнительная </w:t>
      </w:r>
    </w:p>
    <w:p w:rsidR="00896B80" w:rsidRPr="00157626" w:rsidRDefault="00FD1D3C" w:rsidP="00E76225">
      <w:pPr>
        <w:jc w:val="center"/>
        <w:rPr>
          <w:rStyle w:val="FontStyle13"/>
          <w:b/>
          <w:sz w:val="36"/>
        </w:rPr>
      </w:pPr>
      <w:r w:rsidRPr="00157626">
        <w:rPr>
          <w:rStyle w:val="FontStyle13"/>
          <w:b/>
          <w:sz w:val="36"/>
        </w:rPr>
        <w:t xml:space="preserve">общеобразовательная </w:t>
      </w:r>
      <w:r w:rsidR="00896B80" w:rsidRPr="00157626">
        <w:rPr>
          <w:rStyle w:val="FontStyle13"/>
          <w:b/>
          <w:sz w:val="36"/>
        </w:rPr>
        <w:t xml:space="preserve">программа – </w:t>
      </w:r>
    </w:p>
    <w:p w:rsidR="00FD1D3C" w:rsidRPr="00157626" w:rsidRDefault="00896B80" w:rsidP="00E76225">
      <w:pPr>
        <w:jc w:val="center"/>
        <w:rPr>
          <w:rStyle w:val="FontStyle13"/>
          <w:b/>
          <w:sz w:val="36"/>
        </w:rPr>
      </w:pPr>
      <w:r w:rsidRPr="00157626">
        <w:rPr>
          <w:rStyle w:val="FontStyle13"/>
          <w:b/>
          <w:sz w:val="36"/>
        </w:rPr>
        <w:t xml:space="preserve">дополнительная </w:t>
      </w:r>
      <w:r w:rsidR="00FD1D3C" w:rsidRPr="00157626">
        <w:rPr>
          <w:rStyle w:val="FontStyle13"/>
          <w:b/>
          <w:sz w:val="36"/>
        </w:rPr>
        <w:t>общеразвивающая программа</w:t>
      </w:r>
    </w:p>
    <w:p w:rsidR="00FD1D3C" w:rsidRPr="00157626" w:rsidRDefault="00D61EB7" w:rsidP="00E76225">
      <w:pPr>
        <w:jc w:val="center"/>
        <w:rPr>
          <w:rStyle w:val="FontStyle13"/>
          <w:b/>
          <w:sz w:val="36"/>
        </w:rPr>
      </w:pPr>
      <w:r w:rsidRPr="00157626">
        <w:rPr>
          <w:rStyle w:val="FontStyle13"/>
          <w:b/>
          <w:sz w:val="36"/>
        </w:rPr>
        <w:t xml:space="preserve"> «Азбука Футбола</w:t>
      </w:r>
      <w:r w:rsidR="00EC644E" w:rsidRPr="00157626">
        <w:rPr>
          <w:rStyle w:val="FontStyle13"/>
          <w:b/>
          <w:sz w:val="36"/>
        </w:rPr>
        <w:t>»</w:t>
      </w:r>
    </w:p>
    <w:p w:rsidR="005D4863" w:rsidRPr="00157626" w:rsidRDefault="005D4863" w:rsidP="005D4863">
      <w:pPr>
        <w:jc w:val="center"/>
        <w:rPr>
          <w:rStyle w:val="FontStyle13"/>
          <w:sz w:val="28"/>
        </w:rPr>
      </w:pPr>
    </w:p>
    <w:p w:rsidR="00EC644E" w:rsidRPr="00157626" w:rsidRDefault="00EC644E" w:rsidP="00E76225">
      <w:pPr>
        <w:jc w:val="center"/>
        <w:rPr>
          <w:rStyle w:val="FontStyle13"/>
          <w:b/>
          <w:sz w:val="28"/>
        </w:rPr>
      </w:pPr>
    </w:p>
    <w:p w:rsidR="00EC644E" w:rsidRPr="00157626" w:rsidRDefault="00D22E33" w:rsidP="00E76225">
      <w:pPr>
        <w:jc w:val="center"/>
        <w:rPr>
          <w:rStyle w:val="FontStyle13"/>
          <w:sz w:val="28"/>
        </w:rPr>
      </w:pPr>
      <w:r>
        <w:rPr>
          <w:rStyle w:val="FontStyle13"/>
          <w:sz w:val="28"/>
        </w:rPr>
        <w:t>Возраст обучающихся: 4-7</w:t>
      </w:r>
      <w:r w:rsidR="00367657">
        <w:rPr>
          <w:rStyle w:val="FontStyle13"/>
          <w:sz w:val="28"/>
        </w:rPr>
        <w:t xml:space="preserve"> лет</w:t>
      </w:r>
    </w:p>
    <w:p w:rsidR="00EC644E" w:rsidRPr="00157626" w:rsidRDefault="00EC644E" w:rsidP="00E76225">
      <w:pPr>
        <w:jc w:val="center"/>
        <w:rPr>
          <w:rStyle w:val="FontStyle13"/>
          <w:sz w:val="28"/>
        </w:rPr>
      </w:pPr>
      <w:r w:rsidRPr="00157626">
        <w:rPr>
          <w:rStyle w:val="FontStyle13"/>
          <w:sz w:val="28"/>
        </w:rPr>
        <w:t>Срок реализации</w:t>
      </w:r>
      <w:r w:rsidR="00157626" w:rsidRPr="00157626">
        <w:rPr>
          <w:rStyle w:val="FontStyle13"/>
          <w:sz w:val="28"/>
        </w:rPr>
        <w:t>: 1 год</w:t>
      </w:r>
    </w:p>
    <w:p w:rsidR="00EC644E" w:rsidRPr="00157626" w:rsidRDefault="00EC644E" w:rsidP="00E76225">
      <w:pPr>
        <w:jc w:val="center"/>
        <w:rPr>
          <w:rStyle w:val="FontStyle13"/>
          <w:sz w:val="28"/>
        </w:rPr>
      </w:pPr>
    </w:p>
    <w:p w:rsidR="00EC644E" w:rsidRPr="00157626" w:rsidRDefault="00EC644E" w:rsidP="00E76225">
      <w:pPr>
        <w:jc w:val="center"/>
        <w:rPr>
          <w:rStyle w:val="FontStyle13"/>
          <w:sz w:val="28"/>
        </w:rPr>
      </w:pPr>
    </w:p>
    <w:p w:rsidR="005D4863" w:rsidRPr="00157626" w:rsidRDefault="005D4863" w:rsidP="00E76225">
      <w:pPr>
        <w:jc w:val="center"/>
        <w:rPr>
          <w:rStyle w:val="FontStyle13"/>
          <w:sz w:val="28"/>
        </w:rPr>
      </w:pPr>
    </w:p>
    <w:p w:rsidR="005D4863" w:rsidRPr="00157626" w:rsidRDefault="005D4863" w:rsidP="00E76225">
      <w:pPr>
        <w:jc w:val="center"/>
        <w:rPr>
          <w:rStyle w:val="FontStyle13"/>
          <w:sz w:val="28"/>
        </w:rPr>
      </w:pPr>
    </w:p>
    <w:p w:rsidR="005D4863" w:rsidRPr="00157626" w:rsidRDefault="005D4863" w:rsidP="00E76225">
      <w:pPr>
        <w:jc w:val="center"/>
        <w:rPr>
          <w:rStyle w:val="FontStyle13"/>
          <w:sz w:val="28"/>
        </w:rPr>
      </w:pPr>
    </w:p>
    <w:p w:rsidR="005D4863" w:rsidRPr="00157626" w:rsidRDefault="005D4863" w:rsidP="00E76225">
      <w:pPr>
        <w:jc w:val="center"/>
        <w:rPr>
          <w:rStyle w:val="FontStyle13"/>
          <w:sz w:val="28"/>
        </w:rPr>
      </w:pPr>
    </w:p>
    <w:p w:rsidR="00EC644E" w:rsidRPr="00157626" w:rsidRDefault="00EC644E" w:rsidP="00E76225">
      <w:pPr>
        <w:jc w:val="center"/>
        <w:rPr>
          <w:rStyle w:val="FontStyle13"/>
          <w:sz w:val="28"/>
        </w:rPr>
      </w:pPr>
    </w:p>
    <w:p w:rsidR="00EC644E" w:rsidRPr="00157626" w:rsidRDefault="00EC644E" w:rsidP="00E76225">
      <w:pPr>
        <w:jc w:val="center"/>
        <w:rPr>
          <w:rStyle w:val="FontStyle13"/>
          <w:sz w:val="28"/>
        </w:rPr>
      </w:pPr>
    </w:p>
    <w:p w:rsidR="00EC644E" w:rsidRPr="00157626" w:rsidRDefault="00EE0BB4" w:rsidP="00EE0BB4">
      <w:pPr>
        <w:ind w:right="-24"/>
        <w:jc w:val="right"/>
        <w:rPr>
          <w:rStyle w:val="FontStyle13"/>
          <w:sz w:val="28"/>
        </w:rPr>
      </w:pPr>
      <w:r w:rsidRPr="00157626">
        <w:rPr>
          <w:rStyle w:val="FontStyle13"/>
          <w:sz w:val="28"/>
        </w:rPr>
        <w:t xml:space="preserve">   </w:t>
      </w:r>
      <w:r w:rsidR="00EC644E" w:rsidRPr="00157626">
        <w:rPr>
          <w:rStyle w:val="FontStyle13"/>
          <w:sz w:val="28"/>
        </w:rPr>
        <w:t>Автор-составитель:</w:t>
      </w:r>
    </w:p>
    <w:p w:rsidR="00EC644E" w:rsidRPr="00157626" w:rsidRDefault="00157626" w:rsidP="00EE0BB4">
      <w:pPr>
        <w:ind w:right="-24"/>
        <w:jc w:val="right"/>
        <w:rPr>
          <w:rStyle w:val="FontStyle13"/>
          <w:sz w:val="28"/>
        </w:rPr>
      </w:pPr>
      <w:r w:rsidRPr="00157626">
        <w:rPr>
          <w:rStyle w:val="FontStyle13"/>
          <w:sz w:val="28"/>
        </w:rPr>
        <w:t>Федоров Илья Александрович</w:t>
      </w:r>
    </w:p>
    <w:p w:rsidR="00EC644E" w:rsidRPr="00157626" w:rsidRDefault="00EC644E" w:rsidP="00EE0BB4">
      <w:pPr>
        <w:ind w:right="-24"/>
        <w:jc w:val="right"/>
        <w:rPr>
          <w:rStyle w:val="FontStyle13"/>
          <w:sz w:val="28"/>
        </w:rPr>
      </w:pPr>
      <w:r w:rsidRPr="00157626">
        <w:rPr>
          <w:rStyle w:val="FontStyle13"/>
          <w:sz w:val="28"/>
        </w:rPr>
        <w:t>Консультант:</w:t>
      </w:r>
    </w:p>
    <w:p w:rsidR="00EC644E" w:rsidRPr="00157626" w:rsidRDefault="00EC644E" w:rsidP="00EE0BB4">
      <w:pPr>
        <w:ind w:right="-24"/>
        <w:jc w:val="right"/>
        <w:rPr>
          <w:rStyle w:val="FontStyle13"/>
          <w:sz w:val="28"/>
        </w:rPr>
      </w:pPr>
      <w:r w:rsidRPr="00157626">
        <w:rPr>
          <w:rStyle w:val="FontStyle13"/>
          <w:sz w:val="28"/>
        </w:rPr>
        <w:t>Белова Юлия Геннадьевна</w:t>
      </w:r>
      <w:r w:rsidR="00EE0BB4" w:rsidRPr="00157626">
        <w:rPr>
          <w:rStyle w:val="FontStyle13"/>
          <w:sz w:val="28"/>
        </w:rPr>
        <w:t>,</w:t>
      </w:r>
    </w:p>
    <w:p w:rsidR="00EC644E" w:rsidRPr="00157626" w:rsidRDefault="00EC644E" w:rsidP="00EE0BB4">
      <w:pPr>
        <w:ind w:right="-24"/>
        <w:jc w:val="right"/>
        <w:rPr>
          <w:rStyle w:val="FontStyle13"/>
          <w:sz w:val="28"/>
        </w:rPr>
      </w:pPr>
      <w:r w:rsidRPr="00157626">
        <w:rPr>
          <w:rStyle w:val="FontStyle13"/>
          <w:sz w:val="28"/>
        </w:rPr>
        <w:t>старший воспитатель</w:t>
      </w:r>
    </w:p>
    <w:p w:rsidR="00FD1D3C" w:rsidRPr="00157626" w:rsidRDefault="00FD1D3C" w:rsidP="00E76225">
      <w:pPr>
        <w:jc w:val="center"/>
        <w:rPr>
          <w:rStyle w:val="FontStyle13"/>
          <w:b/>
          <w:sz w:val="28"/>
        </w:rPr>
      </w:pPr>
    </w:p>
    <w:p w:rsidR="00EE0BB4" w:rsidRPr="00157626" w:rsidRDefault="00EE0BB4" w:rsidP="00E76225">
      <w:pPr>
        <w:jc w:val="center"/>
        <w:rPr>
          <w:rStyle w:val="FontStyle13"/>
          <w:b/>
          <w:sz w:val="28"/>
        </w:rPr>
      </w:pPr>
    </w:p>
    <w:p w:rsidR="005D4863" w:rsidRPr="00157626" w:rsidRDefault="005D4863" w:rsidP="00E76225">
      <w:pPr>
        <w:jc w:val="center"/>
        <w:rPr>
          <w:rStyle w:val="FontStyle13"/>
          <w:sz w:val="28"/>
        </w:rPr>
      </w:pPr>
    </w:p>
    <w:p w:rsidR="00883F91" w:rsidRPr="00157626" w:rsidRDefault="00883F91" w:rsidP="00E76225">
      <w:pPr>
        <w:jc w:val="center"/>
        <w:rPr>
          <w:rStyle w:val="FontStyle13"/>
          <w:sz w:val="28"/>
        </w:rPr>
      </w:pPr>
    </w:p>
    <w:p w:rsidR="00157626" w:rsidRPr="00157626" w:rsidRDefault="00157626" w:rsidP="00E76225">
      <w:pPr>
        <w:jc w:val="center"/>
        <w:rPr>
          <w:rStyle w:val="FontStyle13"/>
          <w:sz w:val="28"/>
        </w:rPr>
      </w:pPr>
    </w:p>
    <w:p w:rsidR="00157626" w:rsidRPr="00157626" w:rsidRDefault="00157626" w:rsidP="00E76225">
      <w:pPr>
        <w:jc w:val="center"/>
        <w:rPr>
          <w:rStyle w:val="FontStyle13"/>
          <w:sz w:val="28"/>
        </w:rPr>
      </w:pPr>
    </w:p>
    <w:p w:rsidR="00157626" w:rsidRPr="00157626" w:rsidRDefault="00157626" w:rsidP="00E76225">
      <w:pPr>
        <w:jc w:val="center"/>
        <w:rPr>
          <w:rStyle w:val="FontStyle13"/>
          <w:sz w:val="28"/>
        </w:rPr>
      </w:pPr>
    </w:p>
    <w:p w:rsidR="00157626" w:rsidRDefault="00157626" w:rsidP="00157626">
      <w:pPr>
        <w:jc w:val="center"/>
        <w:rPr>
          <w:rStyle w:val="FontStyle13"/>
          <w:sz w:val="28"/>
        </w:rPr>
      </w:pPr>
    </w:p>
    <w:p w:rsidR="006A16DF" w:rsidRPr="00157626" w:rsidRDefault="00EC644E" w:rsidP="00157626">
      <w:pPr>
        <w:jc w:val="center"/>
        <w:rPr>
          <w:rStyle w:val="FontStyle13"/>
          <w:sz w:val="28"/>
        </w:rPr>
      </w:pPr>
      <w:r w:rsidRPr="00157626">
        <w:rPr>
          <w:rStyle w:val="FontStyle13"/>
          <w:sz w:val="28"/>
        </w:rPr>
        <w:t>Ярославль, 2019</w:t>
      </w:r>
      <w:r w:rsidR="00157626">
        <w:rPr>
          <w:rStyle w:val="FontStyle13"/>
          <w:sz w:val="28"/>
        </w:rPr>
        <w:t>.</w:t>
      </w:r>
    </w:p>
    <w:p w:rsidR="00157626" w:rsidRDefault="00157626" w:rsidP="00D22E33">
      <w:pPr>
        <w:widowControl/>
        <w:jc w:val="center"/>
        <w:rPr>
          <w:b/>
          <w:bCs/>
          <w:color w:val="auto"/>
        </w:rPr>
      </w:pPr>
    </w:p>
    <w:p w:rsidR="00157626" w:rsidRPr="00157626" w:rsidRDefault="00157626" w:rsidP="00D22E33">
      <w:pPr>
        <w:widowControl/>
        <w:jc w:val="center"/>
        <w:rPr>
          <w:b/>
          <w:bCs/>
          <w:color w:val="auto"/>
        </w:rPr>
      </w:pPr>
      <w:r w:rsidRPr="00157626">
        <w:rPr>
          <w:b/>
          <w:bCs/>
          <w:color w:val="auto"/>
        </w:rPr>
        <w:t>Содержание</w:t>
      </w:r>
    </w:p>
    <w:p w:rsidR="00157626" w:rsidRPr="00157626" w:rsidRDefault="00157626" w:rsidP="00157626">
      <w:pPr>
        <w:widowControl/>
        <w:rPr>
          <w:b/>
          <w:bCs/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tbl>
      <w:tblPr>
        <w:tblpPr w:leftFromText="180" w:rightFromText="180" w:vertAnchor="page" w:horzAnchor="margin" w:tblpY="178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5"/>
      </w:tblGrid>
      <w:tr w:rsidR="00157626" w:rsidRPr="00157626" w:rsidTr="0015762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  <w:r w:rsidRPr="00157626">
              <w:rPr>
                <w:b/>
                <w:bCs/>
                <w:iCs/>
                <w:color w:val="auto"/>
              </w:rPr>
              <w:t>1. Целевой раздел программы</w:t>
            </w:r>
          </w:p>
        </w:tc>
      </w:tr>
      <w:tr w:rsidR="00157626" w:rsidRPr="00157626" w:rsidTr="0015762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26" w:rsidRPr="005D57C9" w:rsidRDefault="00157626" w:rsidP="00157626">
            <w:pPr>
              <w:widowControl/>
              <w:rPr>
                <w:bCs/>
                <w:color w:val="auto"/>
              </w:rPr>
            </w:pPr>
            <w:r w:rsidRPr="005D57C9">
              <w:rPr>
                <w:bCs/>
                <w:color w:val="auto"/>
              </w:rPr>
              <w:t>1.1. Пояснительная записка</w:t>
            </w:r>
          </w:p>
        </w:tc>
      </w:tr>
      <w:tr w:rsidR="00157626" w:rsidRPr="00157626" w:rsidTr="0015762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  <w:r w:rsidRPr="00157626">
              <w:rPr>
                <w:color w:val="auto"/>
              </w:rPr>
              <w:t xml:space="preserve">1.1.1. Цели и задачи реализации Программы </w:t>
            </w:r>
          </w:p>
        </w:tc>
      </w:tr>
      <w:tr w:rsidR="00157626" w:rsidRPr="00157626" w:rsidTr="0015762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  <w:r w:rsidRPr="00157626">
              <w:rPr>
                <w:color w:val="auto"/>
              </w:rPr>
              <w:t>1.1.2. Принципы и подходы к формированию Программы</w:t>
            </w:r>
          </w:p>
        </w:tc>
      </w:tr>
      <w:tr w:rsidR="00157626" w:rsidRPr="00157626" w:rsidTr="0015762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  <w:r w:rsidRPr="00157626">
              <w:rPr>
                <w:color w:val="auto"/>
              </w:rPr>
              <w:t>1.1.3. Значимые для разработки и реализации Программы характеристики</w:t>
            </w:r>
          </w:p>
        </w:tc>
      </w:tr>
      <w:tr w:rsidR="00157626" w:rsidRPr="00157626" w:rsidTr="0015762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26" w:rsidRPr="005D57C9" w:rsidRDefault="00157626" w:rsidP="00157626">
            <w:pPr>
              <w:widowControl/>
              <w:rPr>
                <w:color w:val="auto"/>
              </w:rPr>
            </w:pPr>
            <w:r w:rsidRPr="005D57C9">
              <w:rPr>
                <w:color w:val="auto"/>
              </w:rPr>
              <w:t>1.2. Планируемые результаты освоения Программы</w:t>
            </w:r>
          </w:p>
        </w:tc>
      </w:tr>
      <w:tr w:rsidR="00157626" w:rsidRPr="00157626" w:rsidTr="0015762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  <w:r w:rsidRPr="00157626">
              <w:rPr>
                <w:b/>
                <w:bCs/>
                <w:iCs/>
                <w:color w:val="auto"/>
              </w:rPr>
              <w:t>2. Содержательный раздел программы</w:t>
            </w:r>
          </w:p>
        </w:tc>
      </w:tr>
      <w:tr w:rsidR="00157626" w:rsidRPr="00157626" w:rsidTr="0015762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  <w:r w:rsidRPr="00157626">
              <w:rPr>
                <w:color w:val="auto"/>
              </w:rPr>
              <w:t>2.1. Содержание образовательной деятельности</w:t>
            </w:r>
          </w:p>
        </w:tc>
      </w:tr>
      <w:tr w:rsidR="00157626" w:rsidRPr="00157626" w:rsidTr="0015762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  <w:r w:rsidRPr="00157626">
              <w:rPr>
                <w:color w:val="auto"/>
              </w:rPr>
              <w:t>2.2. Вариативные формы, способы, методы и средства реализации Программы</w:t>
            </w:r>
          </w:p>
        </w:tc>
      </w:tr>
      <w:tr w:rsidR="00157626" w:rsidRPr="00157626" w:rsidTr="0015762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rPr>
                <w:color w:val="auto"/>
              </w:rPr>
            </w:pPr>
            <w:r w:rsidRPr="00157626">
              <w:rPr>
                <w:color w:val="auto"/>
              </w:rPr>
              <w:t>2.3. Особенности взаимодействия с семьями воспитанников</w:t>
            </w:r>
          </w:p>
        </w:tc>
      </w:tr>
      <w:tr w:rsidR="00157626" w:rsidRPr="00157626" w:rsidTr="0015762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  <w:r w:rsidRPr="00157626">
              <w:rPr>
                <w:b/>
                <w:bCs/>
                <w:iCs/>
                <w:color w:val="auto"/>
              </w:rPr>
              <w:t>3. Организационный раздел программы</w:t>
            </w:r>
          </w:p>
        </w:tc>
      </w:tr>
      <w:tr w:rsidR="00157626" w:rsidRPr="00157626" w:rsidTr="0015762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  <w:r w:rsidRPr="00157626">
              <w:rPr>
                <w:color w:val="auto"/>
              </w:rPr>
              <w:t>3.1. Материально-техническое обеспечение программы</w:t>
            </w:r>
          </w:p>
        </w:tc>
      </w:tr>
      <w:tr w:rsidR="00157626" w:rsidRPr="00157626" w:rsidTr="0015762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b/>
                <w:bCs/>
                <w:color w:val="auto"/>
              </w:rPr>
            </w:pPr>
            <w:r w:rsidRPr="00157626">
              <w:rPr>
                <w:color w:val="auto"/>
              </w:rPr>
              <w:t>3.2. Обеспеченность методическими материалами и средствами обучения и воспитания</w:t>
            </w:r>
          </w:p>
        </w:tc>
      </w:tr>
      <w:tr w:rsidR="00157626" w:rsidRPr="00157626" w:rsidTr="0015762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b/>
                <w:bCs/>
                <w:color w:val="auto"/>
              </w:rPr>
            </w:pPr>
            <w:r w:rsidRPr="00157626">
              <w:rPr>
                <w:color w:val="auto"/>
              </w:rPr>
              <w:t xml:space="preserve">3.3. Календарно-тематическое планирование  </w:t>
            </w:r>
          </w:p>
        </w:tc>
      </w:tr>
      <w:tr w:rsidR="00157626" w:rsidRPr="00157626" w:rsidTr="0015762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157626">
              <w:rPr>
                <w:color w:val="auto"/>
              </w:rPr>
              <w:t>3.4. Особенности организации развивающей предметно-пространственной среды</w:t>
            </w:r>
          </w:p>
        </w:tc>
      </w:tr>
    </w:tbl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157626" w:rsidRPr="00157626" w:rsidRDefault="00157626" w:rsidP="00157626">
      <w:pPr>
        <w:widowControl/>
        <w:autoSpaceDE/>
        <w:autoSpaceDN/>
        <w:adjustRightInd/>
        <w:rPr>
          <w:color w:val="auto"/>
        </w:rPr>
      </w:pPr>
    </w:p>
    <w:p w:rsidR="00C37598" w:rsidRDefault="00C37598" w:rsidP="00157626">
      <w:pPr>
        <w:widowControl/>
        <w:rPr>
          <w:color w:val="auto"/>
        </w:rPr>
      </w:pPr>
    </w:p>
    <w:p w:rsidR="00157626" w:rsidRPr="00157626" w:rsidRDefault="00157626" w:rsidP="00157626">
      <w:pPr>
        <w:widowControl/>
        <w:rPr>
          <w:b/>
          <w:bCs/>
          <w:iCs/>
          <w:color w:val="auto"/>
        </w:rPr>
      </w:pPr>
      <w:r w:rsidRPr="00157626">
        <w:rPr>
          <w:b/>
          <w:bCs/>
          <w:iCs/>
          <w:color w:val="auto"/>
        </w:rPr>
        <w:lastRenderedPageBreak/>
        <w:t>1.Целевой раздел Программы</w:t>
      </w:r>
    </w:p>
    <w:p w:rsidR="00157626" w:rsidRPr="00157626" w:rsidRDefault="00157626" w:rsidP="00157626">
      <w:pPr>
        <w:widowControl/>
        <w:rPr>
          <w:b/>
          <w:bCs/>
          <w:color w:val="auto"/>
        </w:rPr>
      </w:pPr>
      <w:r w:rsidRPr="00157626">
        <w:rPr>
          <w:b/>
          <w:bCs/>
          <w:color w:val="auto"/>
        </w:rPr>
        <w:t>1.1.Пояснительная записка</w:t>
      </w:r>
    </w:p>
    <w:p w:rsidR="00141A32" w:rsidRDefault="00141A32" w:rsidP="00141A32">
      <w:pPr>
        <w:widowControl/>
        <w:autoSpaceDE/>
        <w:autoSpaceDN/>
        <w:adjustRightInd/>
        <w:ind w:firstLine="708"/>
        <w:jc w:val="both"/>
        <w:rPr>
          <w:bCs/>
          <w:color w:val="auto"/>
        </w:rPr>
      </w:pPr>
      <w:r w:rsidRPr="00141A32">
        <w:rPr>
          <w:bCs/>
          <w:color w:val="auto"/>
        </w:rPr>
        <w:t>В соответствии с комплексной модернизацией образования и с целью обеспечения равных стартовых возможностей была введена программа дополнительного образова</w:t>
      </w:r>
      <w:r>
        <w:rPr>
          <w:bCs/>
          <w:color w:val="auto"/>
        </w:rPr>
        <w:t>ния «Азбука Футбола»</w:t>
      </w:r>
      <w:r w:rsidRPr="00141A32">
        <w:rPr>
          <w:bCs/>
          <w:color w:val="auto"/>
        </w:rPr>
        <w:t>. Данная программа является модифицированной, интегрированной по подготовке детей старшего дошкольного воз</w:t>
      </w:r>
      <w:r>
        <w:rPr>
          <w:bCs/>
          <w:color w:val="auto"/>
        </w:rPr>
        <w:t xml:space="preserve">раста к обучению </w:t>
      </w:r>
      <w:r w:rsidRPr="00141A32">
        <w:rPr>
          <w:bCs/>
          <w:color w:val="auto"/>
        </w:rPr>
        <w:t>элементам игры в футбол</w:t>
      </w:r>
      <w:r>
        <w:rPr>
          <w:bCs/>
          <w:color w:val="auto"/>
        </w:rPr>
        <w:t>.</w:t>
      </w:r>
    </w:p>
    <w:p w:rsidR="00157626" w:rsidRPr="00157626" w:rsidRDefault="00141A32" w:rsidP="00157626">
      <w:pPr>
        <w:widowControl/>
        <w:autoSpaceDE/>
        <w:autoSpaceDN/>
        <w:adjustRightInd/>
        <w:jc w:val="both"/>
        <w:rPr>
          <w:color w:val="auto"/>
        </w:rPr>
      </w:pPr>
      <w:r w:rsidRPr="00141A32">
        <w:rPr>
          <w:color w:val="auto"/>
        </w:rPr>
        <w:t>Дополнительная общеобразовательная программа – дополнительная общеразвиваю</w:t>
      </w:r>
      <w:r>
        <w:rPr>
          <w:color w:val="auto"/>
        </w:rPr>
        <w:t>щая программа «Азбука Футбола</w:t>
      </w:r>
      <w:r w:rsidRPr="00141A32">
        <w:rPr>
          <w:color w:val="auto"/>
        </w:rPr>
        <w:t>» (далее - Програ</w:t>
      </w:r>
      <w:r w:rsidR="00363A5E">
        <w:rPr>
          <w:color w:val="auto"/>
        </w:rPr>
        <w:t>мма) разработана в соответствии</w:t>
      </w:r>
      <w:r w:rsidR="00157626" w:rsidRPr="00157626">
        <w:rPr>
          <w:color w:val="auto"/>
        </w:rPr>
        <w:t xml:space="preserve"> </w:t>
      </w:r>
      <w:proofErr w:type="gramStart"/>
      <w:r w:rsidR="00157626" w:rsidRPr="00157626">
        <w:rPr>
          <w:color w:val="auto"/>
        </w:rPr>
        <w:t>с</w:t>
      </w:r>
      <w:r w:rsidR="00C37598">
        <w:rPr>
          <w:color w:val="auto"/>
        </w:rPr>
        <w:t xml:space="preserve"> </w:t>
      </w:r>
      <w:r w:rsidR="00157626" w:rsidRPr="00157626">
        <w:rPr>
          <w:color w:val="auto"/>
        </w:rPr>
        <w:t>:</w:t>
      </w:r>
      <w:proofErr w:type="gramEnd"/>
    </w:p>
    <w:p w:rsidR="00157626" w:rsidRPr="00157626" w:rsidRDefault="00157626" w:rsidP="00157626">
      <w:pPr>
        <w:widowControl/>
        <w:autoSpaceDE/>
        <w:autoSpaceDN/>
        <w:adjustRightInd/>
        <w:jc w:val="both"/>
        <w:rPr>
          <w:color w:val="auto"/>
        </w:rPr>
      </w:pPr>
      <w:r w:rsidRPr="00157626">
        <w:rPr>
          <w:color w:val="auto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№1155);</w:t>
      </w:r>
    </w:p>
    <w:p w:rsidR="00157626" w:rsidRPr="00157626" w:rsidRDefault="00157626" w:rsidP="00157626">
      <w:pPr>
        <w:widowControl/>
        <w:autoSpaceDE/>
        <w:autoSpaceDN/>
        <w:adjustRightInd/>
        <w:jc w:val="both"/>
        <w:rPr>
          <w:color w:val="auto"/>
        </w:rPr>
      </w:pPr>
      <w:r w:rsidRPr="00157626">
        <w:rPr>
          <w:color w:val="auto"/>
        </w:rPr>
        <w:t>- Комментариями к федеральному государственному образовательному стандарту дошкольного образования от 28 февраля 2014 г. №08-249;</w:t>
      </w:r>
    </w:p>
    <w:p w:rsidR="00157626" w:rsidRPr="00157626" w:rsidRDefault="00157626" w:rsidP="00157626">
      <w:pPr>
        <w:widowControl/>
        <w:autoSpaceDE/>
        <w:autoSpaceDN/>
        <w:adjustRightInd/>
        <w:jc w:val="both"/>
        <w:rPr>
          <w:color w:val="auto"/>
        </w:rPr>
      </w:pPr>
      <w:r w:rsidRPr="00157626">
        <w:rPr>
          <w:color w:val="auto"/>
        </w:rPr>
        <w:t>- Федеральный Закон «Об образовании в РФ»</w:t>
      </w:r>
      <w:r w:rsidRPr="00157626">
        <w:rPr>
          <w:color w:val="000000"/>
        </w:rPr>
        <w:t xml:space="preserve"> (</w:t>
      </w:r>
      <w:r w:rsidRPr="00157626">
        <w:rPr>
          <w:color w:val="auto"/>
        </w:rPr>
        <w:t>от 29 декабря 2012 г. N 273-ФЗ);</w:t>
      </w:r>
    </w:p>
    <w:p w:rsidR="00157626" w:rsidRPr="00C37598" w:rsidRDefault="00157626" w:rsidP="00157626">
      <w:pPr>
        <w:widowControl/>
        <w:shd w:val="clear" w:color="auto" w:fill="FFFFFF"/>
        <w:autoSpaceDE/>
        <w:autoSpaceDN/>
        <w:adjustRightInd/>
        <w:jc w:val="both"/>
        <w:rPr>
          <w:color w:val="auto"/>
        </w:rPr>
      </w:pPr>
      <w:r w:rsidRPr="00157626">
        <w:rPr>
          <w:color w:val="auto"/>
        </w:rPr>
        <w:t>Дополнительная Программа обеспечивает гармоничное развитие детского организма, укрепление здоровья, привитие интереса к систематическим зан</w:t>
      </w:r>
      <w:r w:rsidR="00C37598">
        <w:rPr>
          <w:color w:val="auto"/>
        </w:rPr>
        <w:t>ятиям физическими упражнениями.</w:t>
      </w:r>
    </w:p>
    <w:p w:rsidR="00157626" w:rsidRPr="00157626" w:rsidRDefault="00157626" w:rsidP="00157626">
      <w:pPr>
        <w:widowControl/>
        <w:autoSpaceDE/>
        <w:autoSpaceDN/>
        <w:adjustRightInd/>
        <w:jc w:val="both"/>
        <w:rPr>
          <w:color w:val="auto"/>
        </w:rPr>
      </w:pPr>
      <w:r w:rsidRPr="00157626">
        <w:rPr>
          <w:color w:val="auto"/>
        </w:rPr>
        <w:t>Наполняемость группы на занятия</w:t>
      </w:r>
      <w:r w:rsidR="00C37598">
        <w:rPr>
          <w:color w:val="auto"/>
        </w:rPr>
        <w:t>х - 16-20</w:t>
      </w:r>
      <w:r w:rsidRPr="00157626">
        <w:rPr>
          <w:color w:val="auto"/>
        </w:rPr>
        <w:t xml:space="preserve"> детей.</w:t>
      </w:r>
    </w:p>
    <w:p w:rsidR="00157626" w:rsidRPr="00157626" w:rsidRDefault="00157626" w:rsidP="00157626">
      <w:pPr>
        <w:keepNext/>
        <w:keepLines/>
        <w:widowControl/>
        <w:autoSpaceDE/>
        <w:autoSpaceDN/>
        <w:adjustRightInd/>
        <w:spacing w:before="200"/>
        <w:outlineLvl w:val="6"/>
        <w:rPr>
          <w:b/>
          <w:bCs/>
          <w:color w:val="auto"/>
        </w:rPr>
      </w:pPr>
      <w:r w:rsidRPr="00157626">
        <w:rPr>
          <w:b/>
          <w:bCs/>
          <w:color w:val="auto"/>
        </w:rPr>
        <w:t>1.1.1.Цели и задачи реализации Программы</w:t>
      </w:r>
    </w:p>
    <w:p w:rsidR="00157626" w:rsidRPr="00157626" w:rsidRDefault="00157626" w:rsidP="00157626">
      <w:pPr>
        <w:widowControl/>
        <w:jc w:val="both"/>
        <w:rPr>
          <w:b/>
          <w:bCs/>
          <w:color w:val="auto"/>
        </w:rPr>
      </w:pPr>
      <w:r w:rsidRPr="00157626">
        <w:rPr>
          <w:b/>
          <w:bCs/>
          <w:color w:val="auto"/>
        </w:rPr>
        <w:t xml:space="preserve">Цель: </w:t>
      </w:r>
      <w:r w:rsidRPr="00157626">
        <w:rPr>
          <w:color w:val="auto"/>
        </w:rPr>
        <w:t>приобщить детей к систематическим занятиям физической культурой и спортом, к здоровому образу жизни.</w:t>
      </w:r>
    </w:p>
    <w:p w:rsidR="00157626" w:rsidRPr="00157626" w:rsidRDefault="00157626" w:rsidP="00157626">
      <w:pPr>
        <w:widowControl/>
        <w:jc w:val="both"/>
        <w:rPr>
          <w:b/>
          <w:bCs/>
          <w:color w:val="auto"/>
        </w:rPr>
      </w:pPr>
      <w:r w:rsidRPr="00157626">
        <w:rPr>
          <w:b/>
          <w:bCs/>
          <w:color w:val="auto"/>
        </w:rPr>
        <w:t>Задачи:</w:t>
      </w:r>
    </w:p>
    <w:p w:rsidR="00157626" w:rsidRPr="00157626" w:rsidRDefault="00157626" w:rsidP="00C3759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color w:val="auto"/>
        </w:rPr>
      </w:pPr>
      <w:r w:rsidRPr="00157626">
        <w:rPr>
          <w:color w:val="auto"/>
        </w:rPr>
        <w:t>Укрепление здоровья и всестороннее физическое развитие детей и подростков.</w:t>
      </w:r>
    </w:p>
    <w:p w:rsidR="00157626" w:rsidRPr="00157626" w:rsidRDefault="00157626" w:rsidP="00C3759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color w:val="auto"/>
        </w:rPr>
      </w:pPr>
      <w:r w:rsidRPr="00157626">
        <w:rPr>
          <w:color w:val="auto"/>
        </w:rPr>
        <w:t>Овладение воспитанниками спортивной техникой и тактикой футбола.</w:t>
      </w:r>
    </w:p>
    <w:p w:rsidR="00157626" w:rsidRPr="00157626" w:rsidRDefault="00157626" w:rsidP="00C3759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360"/>
        <w:contextualSpacing/>
        <w:rPr>
          <w:color w:val="auto"/>
        </w:rPr>
      </w:pPr>
      <w:r w:rsidRPr="00157626">
        <w:rPr>
          <w:color w:val="auto"/>
        </w:rPr>
        <w:t>Воспитание высоких моральных и волевых качеств; развитие специальных физических качеств личности.</w:t>
      </w:r>
    </w:p>
    <w:p w:rsidR="00157626" w:rsidRPr="00157626" w:rsidRDefault="00157626" w:rsidP="00C3759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360"/>
        <w:contextualSpacing/>
        <w:rPr>
          <w:color w:val="auto"/>
        </w:rPr>
      </w:pPr>
      <w:r w:rsidRPr="00157626">
        <w:rPr>
          <w:color w:val="auto"/>
        </w:rPr>
        <w:t>Приобретение практических навыков и теоретических знаний в области футбола, а также соблюдение общей и частной гигиены и осуществление самоконтроля.</w:t>
      </w:r>
    </w:p>
    <w:p w:rsidR="00157626" w:rsidRPr="00157626" w:rsidRDefault="00157626" w:rsidP="00C3759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color w:val="auto"/>
        </w:rPr>
      </w:pPr>
      <w:r w:rsidRPr="00157626">
        <w:rPr>
          <w:color w:val="auto"/>
        </w:rPr>
        <w:t>Формирование потребности ведения здорового образа жизни.</w:t>
      </w:r>
    </w:p>
    <w:p w:rsidR="00157626" w:rsidRPr="00157626" w:rsidRDefault="00157626" w:rsidP="00C37598">
      <w:pPr>
        <w:widowControl/>
        <w:autoSpaceDE/>
        <w:autoSpaceDN/>
        <w:adjustRightInd/>
        <w:rPr>
          <w:color w:val="auto"/>
        </w:rPr>
      </w:pPr>
      <w:r w:rsidRPr="00157626">
        <w:rPr>
          <w:rFonts w:hAnsi="Symbol"/>
          <w:color w:val="auto"/>
        </w:rPr>
        <w:t xml:space="preserve">6. </w:t>
      </w:r>
      <w:r w:rsidRPr="00157626">
        <w:rPr>
          <w:color w:val="auto"/>
        </w:rPr>
        <w:t>Проведение профориентации.</w:t>
      </w:r>
    </w:p>
    <w:p w:rsidR="00157626" w:rsidRPr="00157626" w:rsidRDefault="00157626" w:rsidP="00157626">
      <w:pPr>
        <w:keepNext/>
        <w:keepLines/>
        <w:widowControl/>
        <w:autoSpaceDE/>
        <w:autoSpaceDN/>
        <w:adjustRightInd/>
        <w:spacing w:before="200"/>
        <w:jc w:val="center"/>
        <w:outlineLvl w:val="6"/>
        <w:rPr>
          <w:b/>
          <w:iCs/>
          <w:color w:val="auto"/>
        </w:rPr>
      </w:pPr>
      <w:r w:rsidRPr="00157626">
        <w:rPr>
          <w:b/>
          <w:iCs/>
          <w:color w:val="auto"/>
        </w:rPr>
        <w:t>1.1.2.Принципы и подходы к формированию Программы</w:t>
      </w:r>
    </w:p>
    <w:p w:rsidR="00157626" w:rsidRPr="00157626" w:rsidRDefault="00157626" w:rsidP="00157626">
      <w:pPr>
        <w:widowControl/>
        <w:jc w:val="both"/>
        <w:rPr>
          <w:color w:val="auto"/>
          <w:vertAlign w:val="subscript"/>
        </w:rPr>
      </w:pPr>
      <w:r w:rsidRPr="00157626">
        <w:rPr>
          <w:color w:val="auto"/>
        </w:rPr>
        <w:t>Программа учитывает следующие принципы и подходы:</w:t>
      </w:r>
      <w:r w:rsidRPr="00157626">
        <w:rPr>
          <w:color w:val="auto"/>
          <w:vertAlign w:val="subscript"/>
        </w:rPr>
        <w:t xml:space="preserve"> </w:t>
      </w:r>
    </w:p>
    <w:p w:rsidR="00157626" w:rsidRPr="00157626" w:rsidRDefault="00157626" w:rsidP="001D083A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ascii="yandex-sans" w:hAnsi="yandex-sans"/>
          <w:color w:val="000000"/>
        </w:rPr>
      </w:pPr>
      <w:r w:rsidRPr="00157626">
        <w:rPr>
          <w:i/>
          <w:iCs/>
          <w:color w:val="000000"/>
        </w:rPr>
        <w:t>принцип сознательности</w:t>
      </w:r>
      <w:r w:rsidRPr="00157626">
        <w:rPr>
          <w:color w:val="000000"/>
        </w:rPr>
        <w:t> – нацеливает детей на формирование понимания, интереса, осмысленного отношения к двигательной деятельности. Повышению сознательности способствует применение педагогом методических приемов, решающих проблемы здоровье</w:t>
      </w:r>
      <w:r w:rsidR="00C37598">
        <w:rPr>
          <w:color w:val="000000"/>
        </w:rPr>
        <w:t xml:space="preserve"> </w:t>
      </w:r>
      <w:r w:rsidRPr="00157626">
        <w:rPr>
          <w:color w:val="000000"/>
        </w:rPr>
        <w:t>сберегающих технологий педагогики оздоровления.</w:t>
      </w:r>
    </w:p>
    <w:p w:rsidR="00157626" w:rsidRPr="00157626" w:rsidRDefault="00157626" w:rsidP="001D083A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ascii="yandex-sans" w:hAnsi="yandex-sans"/>
          <w:color w:val="000000"/>
        </w:rPr>
      </w:pPr>
      <w:r w:rsidRPr="00157626">
        <w:rPr>
          <w:i/>
          <w:iCs/>
          <w:color w:val="000000"/>
        </w:rPr>
        <w:t>принцип систематичности и последовательности</w:t>
      </w:r>
      <w:r w:rsidRPr="00157626">
        <w:rPr>
          <w:color w:val="000000"/>
        </w:rPr>
        <w:t> проявляется во взаимосвязи знани</w:t>
      </w:r>
      <w:r w:rsidR="00C37598">
        <w:rPr>
          <w:color w:val="000000"/>
        </w:rPr>
        <w:t xml:space="preserve">й, умений и навыков игры в </w:t>
      </w:r>
      <w:r w:rsidRPr="00157626">
        <w:rPr>
          <w:color w:val="000000"/>
        </w:rPr>
        <w:t xml:space="preserve">футбол. Регулярность, планомерность, непрерывность в педагогическом процессе на протяжении всего периода обучения игре в мини футбол. Систематически проводимые формы организации кружковой деятельности в </w:t>
      </w:r>
      <w:r w:rsidRPr="00157626">
        <w:rPr>
          <w:color w:val="000000"/>
        </w:rPr>
        <w:lastRenderedPageBreak/>
        <w:t>сочетании со здоровье</w:t>
      </w:r>
      <w:r w:rsidR="00C37598">
        <w:rPr>
          <w:color w:val="000000"/>
        </w:rPr>
        <w:t xml:space="preserve"> </w:t>
      </w:r>
      <w:r w:rsidRPr="00157626">
        <w:rPr>
          <w:color w:val="000000"/>
        </w:rPr>
        <w:t>сберегающими мероприятиями приучают детей соблюдать оздоровительно-воспитательный режим.</w:t>
      </w:r>
    </w:p>
    <w:p w:rsidR="00157626" w:rsidRPr="00157626" w:rsidRDefault="00157626" w:rsidP="001D083A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ascii="yandex-sans" w:hAnsi="yandex-sans"/>
          <w:color w:val="000000"/>
        </w:rPr>
      </w:pPr>
      <w:r w:rsidRPr="00157626">
        <w:rPr>
          <w:i/>
          <w:iCs/>
          <w:color w:val="000000"/>
        </w:rPr>
        <w:t>принцип постепенности</w:t>
      </w:r>
      <w:r w:rsidRPr="00157626">
        <w:rPr>
          <w:color w:val="000000"/>
        </w:rPr>
        <w:t> предполагает преемственность ступеней обучения ребенка игре</w:t>
      </w:r>
      <w:r w:rsidR="00C37598">
        <w:rPr>
          <w:color w:val="000000"/>
        </w:rPr>
        <w:t xml:space="preserve"> в </w:t>
      </w:r>
      <w:r w:rsidRPr="00157626">
        <w:rPr>
          <w:color w:val="000000"/>
        </w:rPr>
        <w:t>футбол.</w:t>
      </w:r>
    </w:p>
    <w:p w:rsidR="00157626" w:rsidRPr="00157626" w:rsidRDefault="00157626" w:rsidP="001D083A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ascii="yandex-sans" w:hAnsi="yandex-sans"/>
          <w:color w:val="000000"/>
        </w:rPr>
      </w:pPr>
      <w:r w:rsidRPr="00157626">
        <w:rPr>
          <w:i/>
          <w:iCs/>
          <w:color w:val="000000"/>
        </w:rPr>
        <w:t>принцип индивидуализации</w:t>
      </w:r>
      <w:r w:rsidRPr="00157626">
        <w:rPr>
          <w:color w:val="000000"/>
        </w:rPr>
        <w:t> осуществляется на основе здоровье</w:t>
      </w:r>
      <w:r w:rsidR="00C37598">
        <w:rPr>
          <w:color w:val="000000"/>
        </w:rPr>
        <w:t xml:space="preserve"> </w:t>
      </w:r>
      <w:r w:rsidRPr="00157626">
        <w:rPr>
          <w:color w:val="000000"/>
        </w:rPr>
        <w:t>сберегающих технологий.</w:t>
      </w:r>
    </w:p>
    <w:p w:rsidR="00157626" w:rsidRPr="00157626" w:rsidRDefault="00157626" w:rsidP="001D083A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ascii="yandex-sans" w:hAnsi="yandex-sans"/>
          <w:color w:val="000000"/>
        </w:rPr>
      </w:pPr>
      <w:r w:rsidRPr="00157626">
        <w:rPr>
          <w:i/>
          <w:iCs/>
          <w:color w:val="000000"/>
        </w:rPr>
        <w:t>принцип непрерывности</w:t>
      </w:r>
      <w:r w:rsidRPr="00157626">
        <w:rPr>
          <w:color w:val="000000"/>
        </w:rPr>
        <w:t> выражает закономерности построения целостного педагогического процесса.</w:t>
      </w:r>
    </w:p>
    <w:p w:rsidR="00157626" w:rsidRPr="00157626" w:rsidRDefault="00157626" w:rsidP="001D083A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ascii="yandex-sans" w:hAnsi="yandex-sans"/>
          <w:color w:val="000000"/>
        </w:rPr>
      </w:pPr>
      <w:r w:rsidRPr="00157626">
        <w:rPr>
          <w:i/>
          <w:iCs/>
          <w:color w:val="000000"/>
        </w:rPr>
        <w:t>принцип цикличности</w:t>
      </w:r>
      <w:r w:rsidRPr="00157626">
        <w:rPr>
          <w:color w:val="000000"/>
        </w:rPr>
        <w:t xml:space="preserve"> способствует упорядочению процесса обучения </w:t>
      </w:r>
      <w:r w:rsidR="008B73CB">
        <w:rPr>
          <w:color w:val="000000"/>
        </w:rPr>
        <w:t xml:space="preserve">игре в </w:t>
      </w:r>
      <w:r w:rsidRPr="00157626">
        <w:rPr>
          <w:color w:val="000000"/>
        </w:rPr>
        <w:t xml:space="preserve"> футбол. Он заключается в повторяющейся последовательности занятий, что улучшает подготовленность ребенка к каждому последующему этапу обучения.</w:t>
      </w:r>
    </w:p>
    <w:p w:rsidR="00157626" w:rsidRPr="00157626" w:rsidRDefault="00157626" w:rsidP="001D083A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ascii="yandex-sans" w:hAnsi="yandex-sans"/>
          <w:color w:val="000000"/>
        </w:rPr>
      </w:pPr>
      <w:r w:rsidRPr="00157626">
        <w:rPr>
          <w:i/>
          <w:iCs/>
          <w:color w:val="000000"/>
        </w:rPr>
        <w:t>принцип учета возрастных и индивидуальных особенностей</w:t>
      </w:r>
      <w:r w:rsidRPr="00157626">
        <w:rPr>
          <w:color w:val="000000"/>
        </w:rPr>
        <w:t> детей является фундаментом для формирования знаний, умений и навыков, развития функциональных возможностей организма</w:t>
      </w:r>
      <w:r w:rsidR="008B73CB">
        <w:rPr>
          <w:color w:val="000000"/>
        </w:rPr>
        <w:t xml:space="preserve"> в процессе обучения игре в </w:t>
      </w:r>
      <w:r w:rsidRPr="00157626">
        <w:rPr>
          <w:color w:val="000000"/>
        </w:rPr>
        <w:t xml:space="preserve"> футбол.</w:t>
      </w:r>
    </w:p>
    <w:p w:rsidR="00157626" w:rsidRPr="00157626" w:rsidRDefault="00157626" w:rsidP="001D083A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ascii="yandex-sans" w:hAnsi="yandex-sans"/>
          <w:color w:val="000000"/>
        </w:rPr>
      </w:pPr>
      <w:r w:rsidRPr="00157626">
        <w:rPr>
          <w:i/>
          <w:iCs/>
          <w:color w:val="000000"/>
        </w:rPr>
        <w:t>принцип активности</w:t>
      </w:r>
      <w:r w:rsidRPr="00157626">
        <w:rPr>
          <w:color w:val="000000"/>
        </w:rPr>
        <w:t> предполагает у детей степень подвижности, самостоятельности инициативы и творчества в</w:t>
      </w:r>
      <w:r w:rsidR="008B73CB">
        <w:rPr>
          <w:color w:val="000000"/>
        </w:rPr>
        <w:t xml:space="preserve"> процессе построения игры в</w:t>
      </w:r>
      <w:r w:rsidRPr="00157626">
        <w:rPr>
          <w:color w:val="000000"/>
        </w:rPr>
        <w:t xml:space="preserve"> футбол.</w:t>
      </w:r>
    </w:p>
    <w:p w:rsidR="00157626" w:rsidRPr="00157626" w:rsidRDefault="00157626" w:rsidP="001D083A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ascii="yandex-sans" w:hAnsi="yandex-sans"/>
          <w:color w:val="000000"/>
        </w:rPr>
      </w:pPr>
      <w:r w:rsidRPr="00157626">
        <w:rPr>
          <w:i/>
          <w:iCs/>
          <w:color w:val="000000"/>
        </w:rPr>
        <w:t>принцип всестороннего и гармоничного развития</w:t>
      </w:r>
      <w:r w:rsidRPr="00157626">
        <w:rPr>
          <w:color w:val="000000"/>
        </w:rPr>
        <w:t> личности содействует развитию психофизических способностей, знан</w:t>
      </w:r>
      <w:r w:rsidR="008B73CB">
        <w:rPr>
          <w:color w:val="000000"/>
        </w:rPr>
        <w:t>ий, умений и навыков игры в</w:t>
      </w:r>
      <w:r w:rsidRPr="00157626">
        <w:rPr>
          <w:color w:val="000000"/>
        </w:rPr>
        <w:t xml:space="preserve"> футбол.</w:t>
      </w:r>
    </w:p>
    <w:p w:rsidR="00157626" w:rsidRPr="00157626" w:rsidRDefault="00157626" w:rsidP="001D083A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ascii="yandex-sans" w:hAnsi="yandex-sans"/>
          <w:color w:val="000000"/>
        </w:rPr>
      </w:pPr>
      <w:r w:rsidRPr="00157626">
        <w:rPr>
          <w:i/>
          <w:iCs/>
          <w:color w:val="000000"/>
        </w:rPr>
        <w:t>комплексный подход</w:t>
      </w:r>
      <w:r w:rsidRPr="00157626">
        <w:rPr>
          <w:color w:val="000000"/>
        </w:rPr>
        <w:t> заключается в осуществлении преемственности между возрастными видами деятельности. оздоровительный подход решает задачи укрепления здоровья детей</w:t>
      </w:r>
      <w:r w:rsidR="008B73CB">
        <w:rPr>
          <w:color w:val="000000"/>
        </w:rPr>
        <w:t xml:space="preserve"> в процессе обучения игре в</w:t>
      </w:r>
      <w:r w:rsidRPr="00157626">
        <w:rPr>
          <w:color w:val="000000"/>
        </w:rPr>
        <w:t xml:space="preserve"> футбол.</w:t>
      </w:r>
    </w:p>
    <w:p w:rsidR="00157626" w:rsidRPr="00157626" w:rsidRDefault="00157626" w:rsidP="001D083A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ascii="yandex-sans" w:hAnsi="yandex-sans"/>
          <w:color w:val="000000"/>
        </w:rPr>
      </w:pPr>
      <w:proofErr w:type="spellStart"/>
      <w:r w:rsidRPr="00157626">
        <w:rPr>
          <w:i/>
          <w:iCs/>
          <w:color w:val="000000"/>
        </w:rPr>
        <w:t>гуманизации</w:t>
      </w:r>
      <w:proofErr w:type="spellEnd"/>
      <w:r w:rsidRPr="00157626">
        <w:rPr>
          <w:i/>
          <w:iCs/>
          <w:color w:val="000000"/>
        </w:rPr>
        <w:t xml:space="preserve"> –</w:t>
      </w:r>
      <w:r w:rsidRPr="00157626">
        <w:rPr>
          <w:color w:val="000000"/>
        </w:rPr>
        <w:t> высшей ценностью является ребенок и его здоровье (</w:t>
      </w:r>
      <w:proofErr w:type="spellStart"/>
      <w:r w:rsidRPr="00157626">
        <w:rPr>
          <w:color w:val="000000"/>
        </w:rPr>
        <w:t>Конвеция</w:t>
      </w:r>
      <w:proofErr w:type="spellEnd"/>
      <w:r w:rsidRPr="00157626">
        <w:rPr>
          <w:color w:val="000000"/>
        </w:rPr>
        <w:t xml:space="preserve"> о правах ребенка, 1990г.).</w:t>
      </w:r>
    </w:p>
    <w:p w:rsidR="00157626" w:rsidRPr="00157626" w:rsidRDefault="00157626" w:rsidP="001D083A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ascii="yandex-sans" w:hAnsi="yandex-sans"/>
          <w:color w:val="000000"/>
        </w:rPr>
      </w:pPr>
      <w:proofErr w:type="spellStart"/>
      <w:r w:rsidRPr="00157626">
        <w:rPr>
          <w:i/>
          <w:iCs/>
          <w:color w:val="000000"/>
        </w:rPr>
        <w:t>аксиологоческий</w:t>
      </w:r>
      <w:proofErr w:type="spellEnd"/>
      <w:r w:rsidRPr="00157626">
        <w:rPr>
          <w:i/>
          <w:iCs/>
          <w:color w:val="000000"/>
        </w:rPr>
        <w:t xml:space="preserve"> подход</w:t>
      </w:r>
      <w:r w:rsidRPr="00157626">
        <w:rPr>
          <w:color w:val="000000"/>
        </w:rPr>
        <w:t> – человек является высшей ценностью, а основой его жизнедеятельности является освоение общечеловеческих ценностей, среди которых основная категория – здоровье человека.</w:t>
      </w:r>
    </w:p>
    <w:p w:rsidR="00157626" w:rsidRPr="00157626" w:rsidRDefault="00157626" w:rsidP="00157626">
      <w:pPr>
        <w:keepNext/>
        <w:keepLines/>
        <w:widowControl/>
        <w:autoSpaceDE/>
        <w:autoSpaceDN/>
        <w:adjustRightInd/>
        <w:spacing w:before="200"/>
        <w:jc w:val="center"/>
        <w:outlineLvl w:val="6"/>
        <w:rPr>
          <w:b/>
          <w:iCs/>
          <w:color w:val="auto"/>
        </w:rPr>
      </w:pPr>
      <w:r w:rsidRPr="00157626">
        <w:rPr>
          <w:b/>
          <w:iCs/>
          <w:color w:val="auto"/>
        </w:rPr>
        <w:t>1.1.3.Значимые для разработки и реализации Программы характеристики</w:t>
      </w:r>
    </w:p>
    <w:p w:rsidR="00157626" w:rsidRPr="00157626" w:rsidRDefault="00157626" w:rsidP="00157626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57626">
        <w:rPr>
          <w:color w:val="000000"/>
        </w:rPr>
        <w:t>Футбол – один из самых популярных и массовых коллективных игр. Учебный материал программы распределен в соответствии с возрастным принципом комплектования групп и рассчитан на последовательное и постепенное расширение теоретических знаний, практических умений и навыков.</w:t>
      </w:r>
    </w:p>
    <w:p w:rsidR="00157626" w:rsidRPr="00157626" w:rsidRDefault="008B73CB" w:rsidP="00157626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>Работа секции «Азбука Футбола</w:t>
      </w:r>
      <w:r w:rsidR="00157626" w:rsidRPr="00157626">
        <w:rPr>
          <w:color w:val="000000"/>
        </w:rPr>
        <w:t>»  предусматривает содействие гармоничному развитию детского организма, укреплению здоровья, привитие интереса к систематическим занятиям физическими упражнениями           Достоинства занятий по футболу  известны как средства воздействия на психическое и физическое состояние ребенка. Такие занятия воздействуют на сердечно-сосудистую, нервно-мышечную, эндокринную системы организма.</w:t>
      </w:r>
    </w:p>
    <w:p w:rsidR="00157626" w:rsidRPr="00157626" w:rsidRDefault="00157626" w:rsidP="00157626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57626">
        <w:rPr>
          <w:color w:val="000000"/>
        </w:rPr>
        <w:t>Цель занятий спортивными играми в ДОУ – ознакомление детей с определённым видом игры и основами её техники.</w:t>
      </w:r>
    </w:p>
    <w:p w:rsidR="00157626" w:rsidRPr="00157626" w:rsidRDefault="00157626" w:rsidP="00157626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57626">
        <w:rPr>
          <w:color w:val="000000"/>
        </w:rPr>
        <w:t>Задача обучения игре в футбол детей старшего дошкольного возраста заключается в том, чтобы, учитывая индивидуальные возрастные особенности ребёнка, целенаправ</w:t>
      </w:r>
      <w:r w:rsidRPr="00157626">
        <w:rPr>
          <w:color w:val="000000"/>
        </w:rPr>
        <w:lastRenderedPageBreak/>
        <w:t>ленно развивать и совершенствовать качества и способности в ходе выполнения заданий, требующих посильных физических и психических усилий.</w:t>
      </w:r>
    </w:p>
    <w:p w:rsidR="00157626" w:rsidRPr="00157626" w:rsidRDefault="00157626" w:rsidP="00157626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57626">
        <w:rPr>
          <w:color w:val="000000"/>
        </w:rPr>
        <w:t>Отличительная особенность обучения игре в футбол в дошкольном учреждении – это её эмоциональная направленность. Ведь положительный эмоциональный тонус является важнейшей предпосылкой здоровья, предупреждает развитие различных заболеваний, а также поддерживает у детей интерес к физической культуре. Разнообразие игровых упражнений, подвижных игр увлекает детей настолько, что они иногда забывают о времени. Познав радость и удовольствие от предложенной им деятельности, дошкольники уходят с занятия с желанием продолжить его как можно скорее. Так формируется осознанный интерес и мотивация к занятиям не только футболом, но и физкультурой в целом.</w:t>
      </w:r>
    </w:p>
    <w:p w:rsidR="00157626" w:rsidRPr="00157626" w:rsidRDefault="00157626" w:rsidP="00157626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57626">
        <w:rPr>
          <w:color w:val="000000"/>
        </w:rPr>
        <w:t>В основу методики обучения игре в футбол, равно как и другим спортивным играм, положена игровая форма проведения занятий. В содержании занятий эффективно сочетаются игровые упражнения и эстафеты, подвижные игры и спортивные упражнения.</w:t>
      </w:r>
    </w:p>
    <w:p w:rsidR="00157626" w:rsidRPr="00157626" w:rsidRDefault="00157626" w:rsidP="00157626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57626">
        <w:rPr>
          <w:color w:val="000000"/>
        </w:rPr>
        <w:t>Содержание занятий объединяет в себе ряд дидактических принципов, среди которых принципы доступности и индивидуального подхода играют значительную роль, так как спортивные игры являются достаточно сложными для освоения дошкольниками. Индивидуальный подход достигается при подборе методов обучения и воспитания в зависимости от уровня усвоения учебного материала каждым ребёнком, а также при учёте реакции его организма на данную ему физическую нагрузку. Обучение технике проводиться постепенно, путём усложнения условий и выполнения движений.</w:t>
      </w:r>
    </w:p>
    <w:p w:rsidR="00157626" w:rsidRPr="00157626" w:rsidRDefault="00157626" w:rsidP="00157626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57626">
        <w:rPr>
          <w:color w:val="000000"/>
        </w:rPr>
        <w:t>Приоритетами программы являются: демократизация учебно-воспитательного процесса; формирование здорового образа жизни; саморазвитие личности; создание условий для педагогического творчества; поиск, поддержка и развитие детской спортивной одаренности посредством выбранного ими вида спорта.</w:t>
      </w:r>
    </w:p>
    <w:p w:rsidR="00157626" w:rsidRPr="00157626" w:rsidRDefault="00157626" w:rsidP="00157626">
      <w:pPr>
        <w:widowControl/>
        <w:jc w:val="center"/>
        <w:rPr>
          <w:b/>
          <w:bCs/>
          <w:color w:val="auto"/>
        </w:rPr>
      </w:pPr>
      <w:r w:rsidRPr="00157626">
        <w:rPr>
          <w:b/>
          <w:bCs/>
          <w:color w:val="auto"/>
        </w:rPr>
        <w:t>Характеристика возрастных и индивидуальных особенностей детей стар</w:t>
      </w:r>
      <w:r w:rsidR="008B73CB">
        <w:rPr>
          <w:b/>
          <w:bCs/>
          <w:color w:val="auto"/>
        </w:rPr>
        <w:t>шего дошкольного возраста от 4</w:t>
      </w:r>
      <w:r w:rsidRPr="00157626">
        <w:rPr>
          <w:b/>
          <w:bCs/>
          <w:color w:val="auto"/>
        </w:rPr>
        <w:t xml:space="preserve"> до 7 лет</w:t>
      </w:r>
    </w:p>
    <w:p w:rsidR="00157626" w:rsidRPr="00157626" w:rsidRDefault="00157626" w:rsidP="00157626">
      <w:pPr>
        <w:widowControl/>
        <w:jc w:val="both"/>
        <w:rPr>
          <w:color w:val="auto"/>
        </w:rPr>
      </w:pPr>
      <w:r w:rsidRPr="00157626">
        <w:rPr>
          <w:color w:val="auto"/>
        </w:rPr>
        <w:t>У детей ст</w:t>
      </w:r>
      <w:r w:rsidR="008B73CB">
        <w:rPr>
          <w:color w:val="auto"/>
        </w:rPr>
        <w:t>аршего дошкольного возраста от 4</w:t>
      </w:r>
      <w:r w:rsidRPr="00157626">
        <w:rPr>
          <w:color w:val="auto"/>
        </w:rPr>
        <w:t xml:space="preserve"> до 7 лет  развиты основные физические качества (скоростные, силовые, гибкость, выносливость, координация);</w:t>
      </w:r>
    </w:p>
    <w:p w:rsidR="00157626" w:rsidRPr="00157626" w:rsidRDefault="00157626" w:rsidP="00157626">
      <w:pPr>
        <w:widowControl/>
        <w:jc w:val="both"/>
        <w:rPr>
          <w:color w:val="auto"/>
        </w:rPr>
      </w:pPr>
      <w:r w:rsidRPr="00157626">
        <w:rPr>
          <w:color w:val="auto"/>
        </w:rPr>
        <w:t xml:space="preserve">- владеет основными движениями; </w:t>
      </w:r>
    </w:p>
    <w:p w:rsidR="00157626" w:rsidRPr="00157626" w:rsidRDefault="00157626" w:rsidP="00157626">
      <w:pPr>
        <w:widowControl/>
        <w:jc w:val="both"/>
        <w:rPr>
          <w:iCs/>
          <w:color w:val="auto"/>
        </w:rPr>
      </w:pPr>
      <w:r w:rsidRPr="00157626">
        <w:rPr>
          <w:color w:val="auto"/>
        </w:rPr>
        <w:t>- сф</w:t>
      </w:r>
      <w:r w:rsidRPr="00157626">
        <w:rPr>
          <w:iCs/>
          <w:color w:val="auto"/>
        </w:rPr>
        <w:t>ормирована потребность в двигательной активности и физическом совершенствовании;</w:t>
      </w:r>
    </w:p>
    <w:p w:rsidR="00157626" w:rsidRPr="00157626" w:rsidRDefault="00157626" w:rsidP="00157626">
      <w:pPr>
        <w:widowControl/>
        <w:jc w:val="both"/>
        <w:rPr>
          <w:color w:val="auto"/>
        </w:rPr>
      </w:pPr>
      <w:r w:rsidRPr="00157626">
        <w:rPr>
          <w:iCs/>
          <w:color w:val="auto"/>
        </w:rPr>
        <w:t xml:space="preserve">- </w:t>
      </w:r>
      <w:r w:rsidRPr="00157626">
        <w:rPr>
          <w:color w:val="auto"/>
        </w:rPr>
        <w:t>владеет элементарными навыками здорового образа жизни.</w:t>
      </w:r>
    </w:p>
    <w:p w:rsidR="00157626" w:rsidRPr="00157626" w:rsidRDefault="00157626" w:rsidP="00157626">
      <w:pPr>
        <w:widowControl/>
        <w:jc w:val="both"/>
        <w:rPr>
          <w:color w:val="auto"/>
        </w:rPr>
      </w:pPr>
      <w:r w:rsidRPr="00157626">
        <w:rPr>
          <w:color w:val="auto"/>
        </w:rPr>
        <w:t>- радуется своим успехам в физических упражне</w:t>
      </w:r>
      <w:r w:rsidRPr="00157626">
        <w:rPr>
          <w:color w:val="auto"/>
        </w:rPr>
        <w:softHyphen/>
        <w:t>ниях;</w:t>
      </w:r>
    </w:p>
    <w:p w:rsidR="00157626" w:rsidRPr="00157626" w:rsidRDefault="00157626" w:rsidP="00157626">
      <w:pPr>
        <w:widowControl/>
        <w:jc w:val="both"/>
        <w:rPr>
          <w:color w:val="auto"/>
        </w:rPr>
      </w:pPr>
      <w:r w:rsidRPr="00157626">
        <w:rPr>
          <w:color w:val="auto"/>
        </w:rPr>
        <w:t>- проявляет положительное  эмоциональное состояние в движении (свобода, непринужденность дви</w:t>
      </w:r>
      <w:r w:rsidRPr="00157626">
        <w:rPr>
          <w:color w:val="auto"/>
        </w:rPr>
        <w:softHyphen/>
        <w:t>жений, плечи расправлены, корпус прямой, походка естественная и др.)</w:t>
      </w:r>
    </w:p>
    <w:p w:rsidR="00157626" w:rsidRPr="00157626" w:rsidRDefault="008B73CB" w:rsidP="00157626">
      <w:pPr>
        <w:widowControl/>
        <w:jc w:val="both"/>
        <w:rPr>
          <w:color w:val="auto"/>
        </w:rPr>
      </w:pPr>
      <w:r>
        <w:rPr>
          <w:color w:val="auto"/>
        </w:rPr>
        <w:t xml:space="preserve">Возраст 4 - </w:t>
      </w:r>
      <w:r w:rsidR="00157626" w:rsidRPr="00157626">
        <w:rPr>
          <w:color w:val="auto"/>
        </w:rPr>
        <w:t>7 лет называют часто «периодом первого вытяжения», когда за год ребе</w:t>
      </w:r>
      <w:r>
        <w:rPr>
          <w:color w:val="auto"/>
        </w:rPr>
        <w:t xml:space="preserve">нок может вырасти на 7 - </w:t>
      </w:r>
      <w:r w:rsidR="00157626" w:rsidRPr="00157626">
        <w:rPr>
          <w:color w:val="auto"/>
        </w:rPr>
        <w:t>10 см. Но все-таки эти показатели у детей шестого года жизни чуть ниже, чем у воспитанников подготовительной к школе группы. По средним данным рост ребенка пяти лет составляет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157626" w:rsidRPr="00157626" w:rsidRDefault="00157626" w:rsidP="00157626">
      <w:pPr>
        <w:widowControl/>
        <w:jc w:val="both"/>
        <w:rPr>
          <w:color w:val="auto"/>
        </w:rPr>
      </w:pPr>
      <w:r w:rsidRPr="00157626">
        <w:rPr>
          <w:color w:val="auto"/>
        </w:rPr>
        <w:lastRenderedPageBreak/>
        <w:t>Каждый возрастной этап характерен, кроме того, разной интенсивностью роста отдельных частей тела. В течение шестого года, например, быстро увеличиваются длина конечностей, ширина таза и плеч у детей обоего пола. Вместе с тем имеются индивидуальные различия в этих показателях, а также различия их у мальчиков и девочек. Например, окружность грудной клетки у девочек увеличивается интенсивнее, чем у мальчиков.</w:t>
      </w:r>
    </w:p>
    <w:p w:rsidR="00157626" w:rsidRPr="00157626" w:rsidRDefault="00157626" w:rsidP="00157626">
      <w:pPr>
        <w:widowControl/>
        <w:jc w:val="both"/>
        <w:rPr>
          <w:color w:val="auto"/>
        </w:rPr>
      </w:pPr>
      <w:r w:rsidRPr="00157626">
        <w:rPr>
          <w:color w:val="auto"/>
        </w:rPr>
        <w:t>Антропометрические признаки (масса тела, рост, окружность грудной клетки, ширина таза, длина туловища и конечностей) в разной степени взаимосвязаны, и это влияет на физическую подготовленность детей.</w:t>
      </w:r>
    </w:p>
    <w:p w:rsidR="00157626" w:rsidRPr="00157626" w:rsidRDefault="00157626" w:rsidP="00157626">
      <w:pPr>
        <w:widowControl/>
        <w:jc w:val="both"/>
        <w:rPr>
          <w:color w:val="auto"/>
        </w:rPr>
      </w:pPr>
      <w:r w:rsidRPr="00157626">
        <w:rPr>
          <w:color w:val="auto"/>
        </w:rPr>
        <w:t>Позвоночный столб ребенка пяти—семи лет чувствителен к деформирующим воздействиям. Скелетная мускулатура характеризуется слабым развитием сухожилий, фасций, связок. При излишней массе тела, а также при неблагоприятных условиях, например при частом поднятии ребенком тяжестей, нарушается осанка, появляется вздутый или отвислый живот, развивается плоскостопие, у мальчиков образуется грыжа.</w:t>
      </w:r>
    </w:p>
    <w:p w:rsidR="00157626" w:rsidRPr="00157626" w:rsidRDefault="00157626" w:rsidP="00157626">
      <w:pPr>
        <w:widowControl/>
        <w:jc w:val="both"/>
        <w:rPr>
          <w:color w:val="auto"/>
        </w:rPr>
      </w:pPr>
      <w:r w:rsidRPr="00157626">
        <w:rPr>
          <w:color w:val="auto"/>
        </w:rPr>
        <w:t>В развитии мышц выделяют несколько «узловых» этапов. Один из них — это возраст шесть лет. К шести годам у ребенка хорошо развиты крупные мышцы туловища и конечностей, но по-прежнему слабы мелкие мышцы, особенно кистей рук. Поэтому дети относительно легко усваивают задания на ходьбу, бег, прыжки, но затрудняются в выполнении упражнений, требующих работы мелких мышц.</w:t>
      </w:r>
    </w:p>
    <w:p w:rsidR="00157626" w:rsidRPr="00157626" w:rsidRDefault="00157626" w:rsidP="00157626">
      <w:pPr>
        <w:widowControl/>
        <w:jc w:val="both"/>
        <w:rPr>
          <w:color w:val="auto"/>
        </w:rPr>
      </w:pPr>
      <w:r w:rsidRPr="00157626">
        <w:rPr>
          <w:color w:val="auto"/>
        </w:rPr>
        <w:t xml:space="preserve">Основой проявления двигательной деятельности является развитие устойчивого равновесия. Оно зависит от степени взаимодействия </w:t>
      </w:r>
      <w:proofErr w:type="spellStart"/>
      <w:r w:rsidRPr="00157626">
        <w:rPr>
          <w:color w:val="auto"/>
        </w:rPr>
        <w:t>проприоцептивных</w:t>
      </w:r>
      <w:proofErr w:type="spellEnd"/>
      <w:r w:rsidRPr="00157626">
        <w:rPr>
          <w:color w:val="auto"/>
        </w:rPr>
        <w:t>, вестибулярных и других рефлексов, а также от массы тела и площади опоры. С возрастом ребенка показатели сохранения устойчивого равновесия улучшаются. При выполнении упражнений на равновесие девочки имеют некоторое преимущество перед мальчиками.</w:t>
      </w:r>
    </w:p>
    <w:p w:rsidR="00157626" w:rsidRPr="00157626" w:rsidRDefault="00157626" w:rsidP="00157626">
      <w:pPr>
        <w:widowControl/>
        <w:jc w:val="both"/>
        <w:rPr>
          <w:color w:val="auto"/>
        </w:rPr>
      </w:pPr>
      <w:r w:rsidRPr="00157626">
        <w:rPr>
          <w:color w:val="auto"/>
        </w:rPr>
        <w:t>Старший дошкольник способен дифференцировать свои мышечные усилия. Поэтому на занятиях физической культурой он может выполнять упражнения с различной амплитудой</w:t>
      </w:r>
    </w:p>
    <w:p w:rsidR="00157626" w:rsidRPr="00157626" w:rsidRDefault="00157626" w:rsidP="00157626">
      <w:pPr>
        <w:widowControl/>
        <w:jc w:val="both"/>
        <w:rPr>
          <w:color w:val="auto"/>
        </w:rPr>
      </w:pPr>
      <w:r w:rsidRPr="00157626">
        <w:rPr>
          <w:color w:val="auto"/>
        </w:rPr>
        <w:t xml:space="preserve"> Так же интенсивно формируется и сердечная деятельность, но процесс этот не завершается даже у подростков. В первые годы жизни ребенка пульс его неустойчив и не всегда ритмичен. Средняя частота его к шести-семи годам составляет 92 — 95 ударов в минуту.</w:t>
      </w:r>
    </w:p>
    <w:p w:rsidR="00157626" w:rsidRPr="00157626" w:rsidRDefault="00157626" w:rsidP="00157626">
      <w:pPr>
        <w:widowControl/>
        <w:jc w:val="both"/>
        <w:rPr>
          <w:color w:val="auto"/>
        </w:rPr>
      </w:pPr>
      <w:r w:rsidRPr="00157626">
        <w:rPr>
          <w:color w:val="auto"/>
        </w:rPr>
        <w:t xml:space="preserve">Жизненная емкость легких у ребенка пяти-шести лет в среднем — 1100—1200 см3, но она зависит и от других факторов (длины тела, типа дыхания и др.). К семи годам у детей ярко выражен грудной тип дыхания. Число дыханий в минуту — в среднем 25. </w:t>
      </w:r>
    </w:p>
    <w:p w:rsidR="00157626" w:rsidRPr="00157626" w:rsidRDefault="00157626" w:rsidP="00157626">
      <w:pPr>
        <w:widowControl/>
        <w:jc w:val="both"/>
        <w:rPr>
          <w:color w:val="auto"/>
        </w:rPr>
      </w:pPr>
      <w:r w:rsidRPr="00157626">
        <w:rPr>
          <w:color w:val="auto"/>
        </w:rPr>
        <w:t>У многих потребность в двигательной активности настолько велика, что врачи и физиологи называют период от пяти до семи лет «возрастом двигательной расточительности»</w:t>
      </w:r>
    </w:p>
    <w:p w:rsidR="00157626" w:rsidRPr="00157626" w:rsidRDefault="00157626" w:rsidP="00157626">
      <w:pPr>
        <w:widowControl/>
        <w:jc w:val="both"/>
        <w:rPr>
          <w:color w:val="auto"/>
        </w:rPr>
      </w:pPr>
      <w:r w:rsidRPr="00157626">
        <w:rPr>
          <w:color w:val="auto"/>
        </w:rPr>
        <w:t>Использование степ – платформ – это новое направление оздоровительной работы. Эффективность занятий на степах подтверждено опытом коррекционных медицинских центров Европы.</w:t>
      </w:r>
    </w:p>
    <w:p w:rsidR="00157626" w:rsidRPr="00157626" w:rsidRDefault="00157626" w:rsidP="00157626">
      <w:pPr>
        <w:widowControl/>
        <w:jc w:val="both"/>
        <w:rPr>
          <w:color w:val="auto"/>
        </w:rPr>
      </w:pPr>
      <w:r w:rsidRPr="00157626">
        <w:rPr>
          <w:color w:val="auto"/>
        </w:rPr>
        <w:t>Степ – платформа является многофункциональным оборудованием, обеспечивающим решение обще развивающих и профилактических задач.</w:t>
      </w:r>
    </w:p>
    <w:p w:rsidR="00157626" w:rsidRPr="00157626" w:rsidRDefault="00157626" w:rsidP="00157626">
      <w:pPr>
        <w:widowControl/>
        <w:jc w:val="both"/>
        <w:rPr>
          <w:color w:val="auto"/>
        </w:rPr>
      </w:pPr>
    </w:p>
    <w:p w:rsidR="008B73CB" w:rsidRDefault="008B73CB" w:rsidP="00157626">
      <w:pPr>
        <w:widowControl/>
        <w:jc w:val="both"/>
        <w:rPr>
          <w:b/>
          <w:bCs/>
          <w:color w:val="auto"/>
        </w:rPr>
      </w:pPr>
    </w:p>
    <w:p w:rsidR="00157626" w:rsidRPr="00157626" w:rsidRDefault="00157626" w:rsidP="00157626">
      <w:pPr>
        <w:widowControl/>
        <w:jc w:val="both"/>
        <w:rPr>
          <w:b/>
          <w:bCs/>
          <w:color w:val="auto"/>
        </w:rPr>
      </w:pPr>
      <w:r w:rsidRPr="00157626">
        <w:rPr>
          <w:b/>
          <w:bCs/>
          <w:color w:val="auto"/>
        </w:rPr>
        <w:lastRenderedPageBreak/>
        <w:t>1.2.Планируемые результаты освоения программы</w:t>
      </w:r>
    </w:p>
    <w:p w:rsidR="00157626" w:rsidRPr="00157626" w:rsidRDefault="00157626" w:rsidP="008B73CB">
      <w:pPr>
        <w:widowControl/>
        <w:autoSpaceDE/>
        <w:autoSpaceDN/>
        <w:adjustRightInd/>
        <w:ind w:firstLine="708"/>
        <w:jc w:val="both"/>
        <w:rPr>
          <w:b/>
          <w:bCs/>
          <w:color w:val="auto"/>
        </w:rPr>
      </w:pPr>
      <w:r w:rsidRPr="00157626">
        <w:rPr>
          <w:bCs/>
          <w:color w:val="auto"/>
        </w:rPr>
        <w:t>Результаты освоения дополнительной Программы сформулированы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освоения дополнительной Программы</w:t>
      </w:r>
      <w:r w:rsidRPr="00157626">
        <w:rPr>
          <w:b/>
          <w:bCs/>
          <w:color w:val="auto"/>
        </w:rPr>
        <w:t xml:space="preserve">. </w:t>
      </w:r>
    </w:p>
    <w:p w:rsidR="00157626" w:rsidRPr="00157626" w:rsidRDefault="00157626" w:rsidP="00157626">
      <w:pPr>
        <w:widowControl/>
        <w:autoSpaceDE/>
        <w:autoSpaceDN/>
        <w:adjustRightInd/>
        <w:jc w:val="both"/>
        <w:rPr>
          <w:color w:val="auto"/>
        </w:rPr>
      </w:pPr>
      <w:r w:rsidRPr="00157626">
        <w:rPr>
          <w:b/>
          <w:bCs/>
          <w:color w:val="auto"/>
        </w:rPr>
        <w:t>Основные показатели развития детей прошедших  программу</w:t>
      </w:r>
    </w:p>
    <w:p w:rsidR="00157626" w:rsidRPr="00157626" w:rsidRDefault="008B73CB" w:rsidP="00157626">
      <w:pPr>
        <w:widowControl/>
        <w:autoSpaceDE/>
        <w:autoSpaceDN/>
        <w:adjustRightInd/>
        <w:jc w:val="both"/>
        <w:rPr>
          <w:color w:val="auto"/>
        </w:rPr>
      </w:pPr>
      <w:r>
        <w:rPr>
          <w:b/>
          <w:bCs/>
          <w:color w:val="auto"/>
        </w:rPr>
        <w:t>Обучения элементам по футболу «Азбука Футбола</w:t>
      </w:r>
      <w:r w:rsidR="00157626" w:rsidRPr="00157626">
        <w:rPr>
          <w:b/>
          <w:bCs/>
          <w:color w:val="auto"/>
        </w:rPr>
        <w:t>»:</w:t>
      </w:r>
    </w:p>
    <w:p w:rsidR="00157626" w:rsidRPr="00157626" w:rsidRDefault="00157626" w:rsidP="001D083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color w:val="auto"/>
        </w:rPr>
      </w:pPr>
      <w:r w:rsidRPr="00157626">
        <w:rPr>
          <w:color w:val="auto"/>
        </w:rPr>
        <w:t>Повышение физической выносливости.</w:t>
      </w:r>
    </w:p>
    <w:p w:rsidR="00157626" w:rsidRPr="00157626" w:rsidRDefault="00157626" w:rsidP="001D083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color w:val="auto"/>
        </w:rPr>
      </w:pPr>
      <w:r w:rsidRPr="00157626">
        <w:rPr>
          <w:color w:val="auto"/>
        </w:rPr>
        <w:t>Улучшение осанки, гибкости суставов.</w:t>
      </w:r>
    </w:p>
    <w:p w:rsidR="00157626" w:rsidRPr="00157626" w:rsidRDefault="00157626" w:rsidP="001D083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color w:val="auto"/>
        </w:rPr>
      </w:pPr>
      <w:r w:rsidRPr="00157626">
        <w:rPr>
          <w:color w:val="auto"/>
        </w:rPr>
        <w:t>Совершенствование чувства ритма, музыкальности, двигательной культуры.</w:t>
      </w:r>
    </w:p>
    <w:p w:rsidR="00157626" w:rsidRPr="00157626" w:rsidRDefault="00157626" w:rsidP="001D083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color w:val="auto"/>
        </w:rPr>
      </w:pPr>
      <w:r w:rsidRPr="00157626">
        <w:rPr>
          <w:color w:val="auto"/>
        </w:rPr>
        <w:t xml:space="preserve">Развитие чувства </w:t>
      </w:r>
      <w:proofErr w:type="spellStart"/>
      <w:r w:rsidRPr="00157626">
        <w:rPr>
          <w:color w:val="auto"/>
        </w:rPr>
        <w:t>самостраховки</w:t>
      </w:r>
      <w:proofErr w:type="spellEnd"/>
      <w:r w:rsidRPr="00157626">
        <w:rPr>
          <w:color w:val="auto"/>
        </w:rPr>
        <w:t>.</w:t>
      </w:r>
    </w:p>
    <w:p w:rsidR="00157626" w:rsidRPr="00157626" w:rsidRDefault="00157626" w:rsidP="00157626">
      <w:pPr>
        <w:widowControl/>
        <w:autoSpaceDE/>
        <w:autoSpaceDN/>
        <w:adjustRightInd/>
        <w:jc w:val="both"/>
        <w:rPr>
          <w:color w:val="auto"/>
        </w:rPr>
      </w:pPr>
      <w:r w:rsidRPr="00157626">
        <w:rPr>
          <w:color w:val="auto"/>
        </w:rPr>
        <w:t>В результате ознакомления и совершенствования элементов спортивной игры «Футбол» воспитанники должны уметь использовать приобретенные знания, умения и навыки в практической деятельности и повседневной жизни:</w:t>
      </w:r>
    </w:p>
    <w:p w:rsidR="00157626" w:rsidRPr="00157626" w:rsidRDefault="00157626" w:rsidP="001D083A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color w:val="auto"/>
        </w:rPr>
      </w:pPr>
      <w:r w:rsidRPr="00157626">
        <w:rPr>
          <w:color w:val="auto"/>
        </w:rPr>
        <w:t>проявлять умения и навыки, личностную индивидуальность при выполнении физических упражнений;</w:t>
      </w:r>
    </w:p>
    <w:p w:rsidR="00157626" w:rsidRPr="00157626" w:rsidRDefault="00157626" w:rsidP="001D083A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color w:val="auto"/>
        </w:rPr>
      </w:pPr>
      <w:r w:rsidRPr="00157626">
        <w:rPr>
          <w:color w:val="auto"/>
        </w:rPr>
        <w:t>иметь навыки самостоятельной работы;</w:t>
      </w:r>
    </w:p>
    <w:p w:rsidR="00157626" w:rsidRPr="00157626" w:rsidRDefault="00157626" w:rsidP="001D083A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color w:val="auto"/>
        </w:rPr>
      </w:pPr>
      <w:r w:rsidRPr="00157626">
        <w:rPr>
          <w:color w:val="auto"/>
        </w:rPr>
        <w:t>использовать различные источники информации для получения сведений в избранном виде спорта.</w:t>
      </w:r>
    </w:p>
    <w:p w:rsidR="00157626" w:rsidRPr="00157626" w:rsidRDefault="00157626" w:rsidP="00157626">
      <w:pPr>
        <w:widowControl/>
        <w:autoSpaceDE/>
        <w:autoSpaceDN/>
        <w:adjustRightInd/>
        <w:jc w:val="both"/>
        <w:rPr>
          <w:color w:val="auto"/>
        </w:rPr>
      </w:pPr>
      <w:r w:rsidRPr="00157626">
        <w:rPr>
          <w:color w:val="auto"/>
        </w:rPr>
        <w:t>При реализации программы создаются оптимальные условия для формирования и развития личности ребенка. Обучение строится таким образом, что воспитанники, усваивая простые знания, умения и навыки, сначала выполняют несложные упражнения, которые усложняются с каждым последующим заданием. Такая постановка учебно-воспитательного процесса формирует психологическую подготовку к труду.</w:t>
      </w:r>
    </w:p>
    <w:p w:rsidR="00157626" w:rsidRPr="00157626" w:rsidRDefault="00157626" w:rsidP="00157626">
      <w:pPr>
        <w:keepNext/>
        <w:keepLines/>
        <w:widowControl/>
        <w:autoSpaceDE/>
        <w:autoSpaceDN/>
        <w:adjustRightInd/>
        <w:spacing w:before="200"/>
        <w:jc w:val="center"/>
        <w:outlineLvl w:val="6"/>
        <w:rPr>
          <w:b/>
          <w:bCs/>
          <w:color w:val="auto"/>
        </w:rPr>
      </w:pPr>
    </w:p>
    <w:p w:rsidR="00157626" w:rsidRPr="00157626" w:rsidRDefault="00157626" w:rsidP="00157626">
      <w:pPr>
        <w:keepNext/>
        <w:keepLines/>
        <w:widowControl/>
        <w:autoSpaceDE/>
        <w:autoSpaceDN/>
        <w:adjustRightInd/>
        <w:spacing w:before="200"/>
        <w:jc w:val="center"/>
        <w:outlineLvl w:val="6"/>
        <w:rPr>
          <w:b/>
          <w:bCs/>
          <w:color w:val="auto"/>
        </w:rPr>
      </w:pPr>
      <w:r w:rsidRPr="00157626">
        <w:rPr>
          <w:b/>
          <w:bCs/>
          <w:color w:val="auto"/>
        </w:rPr>
        <w:t>2.Содержательный раздел  Программы</w:t>
      </w:r>
    </w:p>
    <w:p w:rsidR="00157626" w:rsidRPr="00157626" w:rsidRDefault="00157626" w:rsidP="00157626">
      <w:pPr>
        <w:widowControl/>
        <w:autoSpaceDE/>
        <w:autoSpaceDN/>
        <w:adjustRightInd/>
        <w:jc w:val="center"/>
        <w:rPr>
          <w:rFonts w:eastAsia="Calibri"/>
          <w:b/>
          <w:bCs/>
          <w:color w:val="auto"/>
          <w:lang w:eastAsia="en-US"/>
        </w:rPr>
      </w:pPr>
      <w:r w:rsidRPr="00157626">
        <w:rPr>
          <w:rFonts w:eastAsia="Calibri"/>
          <w:b/>
          <w:color w:val="auto"/>
          <w:lang w:eastAsia="en-US"/>
        </w:rPr>
        <w:t>2.1.Содержание образовательной деятельности</w:t>
      </w:r>
    </w:p>
    <w:p w:rsidR="00157626" w:rsidRPr="00157626" w:rsidRDefault="00157626" w:rsidP="00157626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57626">
        <w:rPr>
          <w:b/>
          <w:bCs/>
          <w:color w:val="000000"/>
        </w:rPr>
        <w:t>ТЕОРЕТИЧЕСКАЯ  ПОДГОТОВКА</w:t>
      </w:r>
    </w:p>
    <w:p w:rsidR="00157626" w:rsidRPr="00157626" w:rsidRDefault="00157626" w:rsidP="001D083A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значение занятий физкультурой и спортом  в жизни человека;</w:t>
      </w:r>
    </w:p>
    <w:p w:rsidR="00157626" w:rsidRPr="00157626" w:rsidRDefault="00157626" w:rsidP="001D083A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влияние физических упражнений на организм человека, тренировка как процесс совершенствования функций организма;</w:t>
      </w:r>
    </w:p>
    <w:p w:rsidR="00157626" w:rsidRPr="00157626" w:rsidRDefault="00157626" w:rsidP="001D083A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гигиена, врачебный контроль и самоконтроль, режим дня и питания, профилактика травматизма;</w:t>
      </w:r>
    </w:p>
    <w:p w:rsidR="00157626" w:rsidRPr="00157626" w:rsidRDefault="00157626" w:rsidP="001D083A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техника безопасности на занятиях и оказание первой медицинской помощи;</w:t>
      </w:r>
    </w:p>
    <w:p w:rsidR="00157626" w:rsidRPr="00157626" w:rsidRDefault="00157626" w:rsidP="001D083A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основы и методы техники и тактики игры в футбол,</w:t>
      </w:r>
    </w:p>
    <w:p w:rsidR="00157626" w:rsidRPr="00157626" w:rsidRDefault="00157626" w:rsidP="001D083A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правила игры, организация соревнований;</w:t>
      </w:r>
    </w:p>
    <w:p w:rsidR="00157626" w:rsidRPr="00157626" w:rsidRDefault="00157626" w:rsidP="001D083A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lastRenderedPageBreak/>
        <w:t>оборудование и инвентарь, роль специального оборудования в повышении эффективности тренировочного процесса;</w:t>
      </w:r>
    </w:p>
    <w:p w:rsidR="00157626" w:rsidRPr="00157626" w:rsidRDefault="00157626" w:rsidP="001D083A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установка на игры и их разбор, индивидуальные и командные действия в процессе соревнований и контрольных игр.</w:t>
      </w:r>
    </w:p>
    <w:p w:rsidR="00157626" w:rsidRPr="00157626" w:rsidRDefault="00157626" w:rsidP="00157626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57626">
        <w:rPr>
          <w:color w:val="000000"/>
        </w:rPr>
        <w:t>   </w:t>
      </w:r>
      <w:r w:rsidRPr="00157626">
        <w:rPr>
          <w:b/>
          <w:bCs/>
          <w:color w:val="000000"/>
        </w:rPr>
        <w:t>ОБЩАЯ  ФИЗИЧЕСКАЯ  ПОДГОТОВКА</w:t>
      </w:r>
    </w:p>
    <w:p w:rsidR="00157626" w:rsidRPr="00157626" w:rsidRDefault="00157626" w:rsidP="001D083A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комплексные занятия с набором упражнений для развития физических качеств (выносливость, настойчивость,  воля, быстрота, сила, ловкость и т.д.), необходимых для успешной игры в футбол;</w:t>
      </w:r>
    </w:p>
    <w:p w:rsidR="00157626" w:rsidRPr="00157626" w:rsidRDefault="00157626" w:rsidP="001D083A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 xml:space="preserve">развитие физических качеств с применением различных предметов: набивные мячи, скакалка, футбольные мячи, тренажеры </w:t>
      </w:r>
      <w:proofErr w:type="spellStart"/>
      <w:r w:rsidRPr="00157626">
        <w:rPr>
          <w:color w:val="000000"/>
        </w:rPr>
        <w:t>и.т.д</w:t>
      </w:r>
      <w:proofErr w:type="spellEnd"/>
      <w:r w:rsidRPr="00157626">
        <w:rPr>
          <w:color w:val="000000"/>
        </w:rPr>
        <w:t>.;</w:t>
      </w:r>
    </w:p>
    <w:p w:rsidR="00157626" w:rsidRPr="00157626" w:rsidRDefault="00157626" w:rsidP="001D083A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легкоатлетические упражнения: эстафеты, челночный бег, бег 15, 30, 250, 1500 метров, кросс 500 до 2 000 метров, метание, прыжки в высоту и длину с места;</w:t>
      </w:r>
    </w:p>
    <w:p w:rsidR="00157626" w:rsidRPr="00157626" w:rsidRDefault="00157626" w:rsidP="001D083A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гимнастические и акробатические упражнения:</w:t>
      </w:r>
    </w:p>
    <w:p w:rsidR="00157626" w:rsidRPr="00157626" w:rsidRDefault="00157626" w:rsidP="001D083A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упражнения для развития подвижности в суставах, упражнения развивающие вестибулярную устойчивость и т.д.;</w:t>
      </w:r>
    </w:p>
    <w:p w:rsidR="00157626" w:rsidRPr="00157626" w:rsidRDefault="00157626" w:rsidP="001D083A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подвижные спортивные игры: «салки», «попрыгунчики», «пустое место», баскетбол без ведения, «регби», «ручной мяч» и т.д.;</w:t>
      </w:r>
    </w:p>
    <w:p w:rsidR="00157626" w:rsidRPr="00157626" w:rsidRDefault="00157626" w:rsidP="001D083A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сдача нормативов по физической  подготовке.</w:t>
      </w:r>
    </w:p>
    <w:p w:rsidR="00157626" w:rsidRPr="00157626" w:rsidRDefault="00157626" w:rsidP="00157626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57626">
        <w:rPr>
          <w:color w:val="000000"/>
        </w:rPr>
        <w:t>  </w:t>
      </w:r>
      <w:r w:rsidRPr="00157626">
        <w:rPr>
          <w:b/>
          <w:bCs/>
          <w:color w:val="000000"/>
        </w:rPr>
        <w:t>СПЕЦИАЛЬНАЯ  ФИЗИЧЕСКАЯ  ПОДГОТОВКА</w:t>
      </w:r>
    </w:p>
    <w:p w:rsidR="00157626" w:rsidRPr="00157626" w:rsidRDefault="00157626" w:rsidP="001D083A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развитие специальных физических способностей, необходимых при совершенствовании техники и тактики игры;</w:t>
      </w:r>
    </w:p>
    <w:p w:rsidR="00157626" w:rsidRPr="00157626" w:rsidRDefault="00157626" w:rsidP="001D083A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упражнения для развития футбольной скорости и ловкости, быстроты зрительно-двигательной реакции на мяч, скорости перемещения и ориентации на поле;</w:t>
      </w:r>
    </w:p>
    <w:p w:rsidR="00157626" w:rsidRPr="00157626" w:rsidRDefault="00157626" w:rsidP="001D083A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развитие  взрывной силы, выносливости и целеустремленность в атаке и отборе мяча;</w:t>
      </w:r>
    </w:p>
    <w:p w:rsidR="00157626" w:rsidRPr="00157626" w:rsidRDefault="00157626" w:rsidP="001D083A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развитие и совершенствование стартовой скорости с изменением направления движения, скоростная обводка препятствий;</w:t>
      </w:r>
    </w:p>
    <w:p w:rsidR="00157626" w:rsidRPr="00157626" w:rsidRDefault="00157626" w:rsidP="001D083A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специальные физические упражнения для развития прыгучести, прыжки в длину и в высоту;</w:t>
      </w:r>
    </w:p>
    <w:p w:rsidR="00157626" w:rsidRPr="00157626" w:rsidRDefault="00157626" w:rsidP="001D083A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акробатические упражнения при отборе мяча и  ударах по воротам. Специальные акробатические упражнения для  тренировки вратаря.</w:t>
      </w:r>
    </w:p>
    <w:p w:rsidR="00157626" w:rsidRPr="00157626" w:rsidRDefault="00157626" w:rsidP="00157626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57626">
        <w:rPr>
          <w:color w:val="000000"/>
        </w:rPr>
        <w:t> </w:t>
      </w:r>
      <w:r w:rsidRPr="00157626">
        <w:rPr>
          <w:b/>
          <w:bCs/>
          <w:color w:val="000000"/>
        </w:rPr>
        <w:t>ТЕХНИЧЕСКАЯ  ПОДГОТОВКА</w:t>
      </w:r>
    </w:p>
    <w:p w:rsidR="00157626" w:rsidRPr="00157626" w:rsidRDefault="00157626" w:rsidP="001D083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 xml:space="preserve">обучение технике игры без мяча: обычный бег, бег спиной вперед, бег </w:t>
      </w:r>
      <w:proofErr w:type="spellStart"/>
      <w:r w:rsidRPr="00157626">
        <w:rPr>
          <w:color w:val="000000"/>
        </w:rPr>
        <w:t>скрестным</w:t>
      </w:r>
      <w:proofErr w:type="spellEnd"/>
      <w:r w:rsidRPr="00157626">
        <w:rPr>
          <w:color w:val="000000"/>
        </w:rPr>
        <w:t>  и приставным шагом, прыжки толчком одной и двумя ногами, остановка прыжком и выпадом, повороты на месте и в движении переступанием и прыжком;</w:t>
      </w:r>
    </w:p>
    <w:p w:rsidR="00157626" w:rsidRPr="00157626" w:rsidRDefault="00157626" w:rsidP="001D083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обучение технике владения мячом: удары по мячу ногой  и головой, остановка и обработка мяча, ведения мяча, вбрасывание и техника игры вратаря;</w:t>
      </w:r>
    </w:p>
    <w:p w:rsidR="00157626" w:rsidRPr="00157626" w:rsidRDefault="00157626" w:rsidP="001D083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lastRenderedPageBreak/>
        <w:t>обучение ударам по мячу ногами: внутренней и внешней стороной стопы, серединой, внутренней и внешней частью подъема, носком, пяткой;</w:t>
      </w:r>
    </w:p>
    <w:p w:rsidR="00157626" w:rsidRPr="00157626" w:rsidRDefault="00157626" w:rsidP="001D083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обучение ударам по мячу головой: удар, выполняемый активным движением туловища; удар, выполняемый кивком. Они выполняются стоя, в прыжке вверх, в прыжке вперед с нападением;</w:t>
      </w:r>
    </w:p>
    <w:p w:rsidR="00157626" w:rsidRPr="00157626" w:rsidRDefault="00157626" w:rsidP="001D083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обучение остановке и обработке мяча: остановка мяча грудью, остановка мяча бедром,  остановка  мяча внутренней и внешней часть стопы, остановка поднимающегося мяча внутренней частью стопы, остановка мяча в передвижении;</w:t>
      </w:r>
    </w:p>
    <w:p w:rsidR="00157626" w:rsidRPr="00157626" w:rsidRDefault="00157626" w:rsidP="001D083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обучение ведению мяча: ведение мяча шаговыми ударными движениями внутренней и внешней стороной стопы, внутренней и внешней частью подъема, носком;</w:t>
      </w:r>
    </w:p>
    <w:p w:rsidR="00157626" w:rsidRPr="00157626" w:rsidRDefault="00157626" w:rsidP="001D083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 xml:space="preserve">обучение финтам: финт « </w:t>
      </w:r>
      <w:proofErr w:type="spellStart"/>
      <w:r w:rsidRPr="00157626">
        <w:rPr>
          <w:color w:val="000000"/>
        </w:rPr>
        <w:t>наступание</w:t>
      </w:r>
      <w:proofErr w:type="spellEnd"/>
      <w:r w:rsidRPr="00157626">
        <w:rPr>
          <w:color w:val="000000"/>
        </w:rPr>
        <w:t xml:space="preserve"> подошвой  на мяч»,  «ложная остановка мяча подошвой», «проброс мяча мимо соперника», «ложный замах для удара», убирание мяча внутренней частью подъема», «переступание через мяч»;</w:t>
      </w:r>
    </w:p>
    <w:p w:rsidR="00157626" w:rsidRPr="00157626" w:rsidRDefault="00157626" w:rsidP="001D083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обучение отбору мяча: в выпаде, толчком плеча;</w:t>
      </w:r>
    </w:p>
    <w:p w:rsidR="00157626" w:rsidRPr="00157626" w:rsidRDefault="00157626" w:rsidP="001D083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обучение введению  мяча в игру;</w:t>
      </w:r>
    </w:p>
    <w:p w:rsidR="00157626" w:rsidRPr="00157626" w:rsidRDefault="00157626" w:rsidP="001D083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color w:val="000000"/>
        </w:rPr>
      </w:pPr>
      <w:r w:rsidRPr="00157626">
        <w:rPr>
          <w:color w:val="000000"/>
        </w:rPr>
        <w:t>обучение технике игры вратаря: основная стойка, ловля мяча снизу, сверху, с боку, в падении, отбивание мяча, перевод мяча, бросок и выбивание мяча;</w:t>
      </w:r>
    </w:p>
    <w:p w:rsidR="00157626" w:rsidRPr="00157626" w:rsidRDefault="00157626" w:rsidP="00157626">
      <w:pPr>
        <w:keepNext/>
        <w:keepLines/>
        <w:widowControl/>
        <w:autoSpaceDE/>
        <w:autoSpaceDN/>
        <w:adjustRightInd/>
        <w:spacing w:before="200"/>
        <w:jc w:val="center"/>
        <w:outlineLvl w:val="6"/>
        <w:rPr>
          <w:b/>
          <w:iCs/>
          <w:color w:val="auto"/>
        </w:rPr>
      </w:pPr>
      <w:r w:rsidRPr="00157626">
        <w:rPr>
          <w:b/>
          <w:iCs/>
          <w:color w:val="auto"/>
        </w:rPr>
        <w:t>2.2. Вариативные формы, способы, методы и средства реализации Программы</w:t>
      </w:r>
    </w:p>
    <w:p w:rsidR="00157626" w:rsidRPr="00157626" w:rsidRDefault="00157626" w:rsidP="00157626">
      <w:pPr>
        <w:widowControl/>
        <w:jc w:val="both"/>
        <w:rPr>
          <w:bCs/>
          <w:i/>
          <w:color w:val="auto"/>
        </w:rPr>
      </w:pPr>
      <w:r w:rsidRPr="00157626">
        <w:rPr>
          <w:bCs/>
          <w:i/>
          <w:color w:val="auto"/>
        </w:rPr>
        <w:t>Формы обучения: 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>1. Занятия.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> 2. Подвижные игры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> </w:t>
      </w:r>
      <w:r w:rsidRPr="00157626">
        <w:rPr>
          <w:bCs/>
          <w:color w:val="auto"/>
        </w:rPr>
        <w:tab/>
        <w:t>3. Физкультурно-массовые и спортивные мероприятия: дни      здоровья, соревнования, физкультурные праздники.</w:t>
      </w:r>
    </w:p>
    <w:p w:rsidR="00157626" w:rsidRPr="00157626" w:rsidRDefault="00157626" w:rsidP="00157626">
      <w:pPr>
        <w:widowControl/>
        <w:jc w:val="both"/>
        <w:rPr>
          <w:bCs/>
          <w:i/>
          <w:color w:val="auto"/>
        </w:rPr>
      </w:pPr>
      <w:r w:rsidRPr="00157626">
        <w:rPr>
          <w:bCs/>
          <w:i/>
          <w:color w:val="auto"/>
        </w:rPr>
        <w:t>Методы обучения: </w:t>
      </w:r>
    </w:p>
    <w:p w:rsidR="00157626" w:rsidRPr="00157626" w:rsidRDefault="00157626" w:rsidP="001D083A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bCs/>
          <w:color w:val="auto"/>
        </w:rPr>
      </w:pPr>
      <w:r w:rsidRPr="00157626">
        <w:rPr>
          <w:bCs/>
          <w:color w:val="auto"/>
        </w:rPr>
        <w:t>Рассказ и показ инструктора по физической культуре.</w:t>
      </w:r>
    </w:p>
    <w:p w:rsidR="00157626" w:rsidRPr="00157626" w:rsidRDefault="00157626" w:rsidP="001D083A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bCs/>
          <w:color w:val="auto"/>
        </w:rPr>
      </w:pPr>
      <w:r w:rsidRPr="00157626">
        <w:rPr>
          <w:bCs/>
          <w:color w:val="auto"/>
        </w:rPr>
        <w:t>Упражнения: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> Обще развивающие упражнения: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>-  упражнения в беге;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>-  прыжковые упражнения;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>-  упражнение для мышц рук;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>-  упражнение для мышц туловища;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>-  упражнения для мышц ног.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>Подводящие упражнения:                    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>-  имитационные упражнения  без мяча;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 xml:space="preserve">-  игра с мячом у стенку: удар с </w:t>
      </w:r>
      <w:proofErr w:type="spellStart"/>
      <w:r w:rsidRPr="00157626">
        <w:rPr>
          <w:bCs/>
          <w:color w:val="auto"/>
        </w:rPr>
        <w:t>наброса</w:t>
      </w:r>
      <w:proofErr w:type="spellEnd"/>
      <w:r w:rsidRPr="00157626">
        <w:rPr>
          <w:bCs/>
          <w:color w:val="auto"/>
        </w:rPr>
        <w:t xml:space="preserve"> мяча, прием и передачи мяча после отскока от пола;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>Специальные упражнения;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>Игровой метод.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>Двусторонняя игра, один против другого или в парах.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>Соревновательный метод.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 xml:space="preserve">Внутригрупповые соревнования и </w:t>
      </w:r>
      <w:proofErr w:type="spellStart"/>
      <w:r w:rsidRPr="00157626">
        <w:rPr>
          <w:bCs/>
          <w:color w:val="auto"/>
        </w:rPr>
        <w:t>т.д</w:t>
      </w:r>
      <w:proofErr w:type="spellEnd"/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lastRenderedPageBreak/>
        <w:t>Поточный метод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>Дети выполняют упражнения друг за другом в указанном интервале.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>Интервальный метод: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>Смена выполнения упражнений по времени.</w:t>
      </w:r>
    </w:p>
    <w:p w:rsidR="00157626" w:rsidRPr="00157626" w:rsidRDefault="00157626" w:rsidP="00157626">
      <w:pPr>
        <w:widowControl/>
        <w:jc w:val="both"/>
        <w:rPr>
          <w:bCs/>
          <w:color w:val="auto"/>
        </w:rPr>
      </w:pPr>
      <w:r w:rsidRPr="00157626">
        <w:rPr>
          <w:bCs/>
          <w:color w:val="auto"/>
        </w:rPr>
        <w:t>Круговой метод.</w:t>
      </w:r>
    </w:p>
    <w:p w:rsidR="00157626" w:rsidRPr="00157626" w:rsidRDefault="00157626" w:rsidP="00157626">
      <w:pPr>
        <w:widowControl/>
        <w:jc w:val="center"/>
        <w:rPr>
          <w:b/>
          <w:bCs/>
          <w:color w:val="auto"/>
        </w:rPr>
      </w:pPr>
      <w:r w:rsidRPr="00157626">
        <w:rPr>
          <w:b/>
          <w:bCs/>
          <w:color w:val="auto"/>
        </w:rPr>
        <w:t>2.3. Особенности взаимодействия с семьями воспитанников</w:t>
      </w:r>
    </w:p>
    <w:p w:rsidR="00157626" w:rsidRPr="008B73CB" w:rsidRDefault="00157626" w:rsidP="008B73CB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8B73CB">
        <w:rPr>
          <w:color w:val="000000"/>
        </w:rPr>
        <w:t xml:space="preserve">Совместная работа инструктора по физической культуре с родителями и воспитанниками помогает решить важные проблемы и создавать условия для развития и формирования целостной личности, духовности, нравственности, творческой индивидуальности детей. Взаимодействие с родителями мы осуществляем через такие виды совместной деятельности, как: информационная - выпуск газет, буклетов, бюллетеней, дни открытых дверей, родительские собрания, вечера вопросов и ответов, и т.д.; </w:t>
      </w:r>
      <w:proofErr w:type="spellStart"/>
      <w:r w:rsidRPr="008B73CB">
        <w:rPr>
          <w:color w:val="000000"/>
        </w:rPr>
        <w:t>воспитательно</w:t>
      </w:r>
      <w:proofErr w:type="spellEnd"/>
      <w:r w:rsidRPr="008B73CB">
        <w:rPr>
          <w:color w:val="000000"/>
        </w:rPr>
        <w:t>-развивающая - вовлечение родителей в учебно-тренировочную</w:t>
      </w:r>
    </w:p>
    <w:p w:rsidR="00157626" w:rsidRPr="008B73CB" w:rsidRDefault="00157626" w:rsidP="008B73CB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8B73CB">
        <w:rPr>
          <w:color w:val="000000"/>
        </w:rPr>
        <w:t xml:space="preserve">социально-значимую деятельность; спортивная - укрепление и сохранение здоровья ребенка; досуговая - вовлечение родителей в соревнования; просветительская — работа с родителями по вопросам </w:t>
      </w:r>
      <w:proofErr w:type="spellStart"/>
      <w:r w:rsidRPr="008B73CB">
        <w:rPr>
          <w:color w:val="000000"/>
        </w:rPr>
        <w:t>здоровьесберегающих</w:t>
      </w:r>
      <w:proofErr w:type="spellEnd"/>
      <w:r w:rsidRPr="008B73CB">
        <w:rPr>
          <w:color w:val="000000"/>
        </w:rPr>
        <w:t xml:space="preserve"> технологий, индивидуальные беседы и консультации.</w:t>
      </w:r>
    </w:p>
    <w:p w:rsidR="00157626" w:rsidRPr="008B73CB" w:rsidRDefault="00157626" w:rsidP="008B73CB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8B73CB">
        <w:rPr>
          <w:color w:val="000000"/>
        </w:rPr>
        <w:t>Все формы организуются и проводятся в двух направлениях:</w:t>
      </w:r>
    </w:p>
    <w:p w:rsidR="00157626" w:rsidRPr="008B73CB" w:rsidRDefault="00157626" w:rsidP="008B73CB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8B73CB">
        <w:rPr>
          <w:color w:val="000000"/>
        </w:rPr>
        <w:t>Педагог - родитель;</w:t>
      </w:r>
    </w:p>
    <w:p w:rsidR="00157626" w:rsidRPr="008B73CB" w:rsidRDefault="00157626" w:rsidP="008B73CB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8B73CB">
        <w:rPr>
          <w:color w:val="000000"/>
        </w:rPr>
        <w:t>ребенок - родитель.</w:t>
      </w:r>
    </w:p>
    <w:p w:rsidR="00157626" w:rsidRPr="008B73CB" w:rsidRDefault="00157626" w:rsidP="008B73CB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8B73CB">
        <w:rPr>
          <w:color w:val="000000"/>
        </w:rPr>
        <w:t>Выстраивая схему, учитывается образовательный «микроклимат» и проводится дифферен</w:t>
      </w:r>
      <w:r w:rsidR="008B73CB">
        <w:rPr>
          <w:color w:val="000000"/>
        </w:rPr>
        <w:t>цированная работа с родителями.</w:t>
      </w:r>
    </w:p>
    <w:p w:rsidR="00157626" w:rsidRPr="00157626" w:rsidRDefault="00157626" w:rsidP="00157626">
      <w:pPr>
        <w:keepNext/>
        <w:keepLines/>
        <w:widowControl/>
        <w:autoSpaceDE/>
        <w:autoSpaceDN/>
        <w:adjustRightInd/>
        <w:jc w:val="center"/>
        <w:outlineLvl w:val="6"/>
        <w:rPr>
          <w:b/>
          <w:bCs/>
          <w:color w:val="auto"/>
        </w:rPr>
      </w:pPr>
      <w:r w:rsidRPr="00157626">
        <w:rPr>
          <w:b/>
          <w:bCs/>
          <w:color w:val="auto"/>
        </w:rPr>
        <w:t>3.Организационный раздел программы</w:t>
      </w:r>
    </w:p>
    <w:p w:rsidR="00157626" w:rsidRPr="00157626" w:rsidRDefault="00157626" w:rsidP="00157626">
      <w:pPr>
        <w:keepNext/>
        <w:keepLines/>
        <w:widowControl/>
        <w:autoSpaceDE/>
        <w:autoSpaceDN/>
        <w:adjustRightInd/>
        <w:jc w:val="center"/>
        <w:outlineLvl w:val="6"/>
        <w:rPr>
          <w:b/>
          <w:iCs/>
          <w:color w:val="auto"/>
        </w:rPr>
      </w:pPr>
      <w:r w:rsidRPr="00157626">
        <w:rPr>
          <w:b/>
          <w:iCs/>
          <w:color w:val="auto"/>
        </w:rPr>
        <w:t>3.1. Материально-техническое обеспечение программы</w:t>
      </w:r>
    </w:p>
    <w:p w:rsidR="00157626" w:rsidRPr="00157626" w:rsidRDefault="00157626" w:rsidP="00157626">
      <w:pPr>
        <w:widowControl/>
        <w:autoSpaceDE/>
        <w:autoSpaceDN/>
        <w:adjustRightInd/>
        <w:jc w:val="both"/>
        <w:rPr>
          <w:color w:val="auto"/>
        </w:rPr>
      </w:pPr>
      <w:r w:rsidRPr="00157626">
        <w:rPr>
          <w:color w:val="auto"/>
        </w:rPr>
        <w:t>Материально-технические условия реализации Программы соответствуют требованиям:</w:t>
      </w:r>
    </w:p>
    <w:p w:rsidR="00157626" w:rsidRPr="00157626" w:rsidRDefault="00157626" w:rsidP="00157626">
      <w:pPr>
        <w:widowControl/>
        <w:autoSpaceDE/>
        <w:autoSpaceDN/>
        <w:adjustRightInd/>
        <w:jc w:val="both"/>
        <w:rPr>
          <w:color w:val="auto"/>
        </w:rPr>
      </w:pPr>
      <w:r w:rsidRPr="00157626">
        <w:rPr>
          <w:color w:val="auto"/>
        </w:rPr>
        <w:t>- определяемым в соответствии с санитарно-эпидемиологическими правилами и нормативами;</w:t>
      </w:r>
    </w:p>
    <w:p w:rsidR="00157626" w:rsidRPr="00157626" w:rsidRDefault="00157626" w:rsidP="00157626">
      <w:pPr>
        <w:widowControl/>
        <w:autoSpaceDE/>
        <w:autoSpaceDN/>
        <w:adjustRightInd/>
        <w:jc w:val="both"/>
        <w:rPr>
          <w:color w:val="auto"/>
        </w:rPr>
      </w:pPr>
      <w:r w:rsidRPr="00157626">
        <w:rPr>
          <w:color w:val="auto"/>
        </w:rPr>
        <w:t>- определяемым в соответствии с правилами пожарной безопасности;</w:t>
      </w:r>
    </w:p>
    <w:p w:rsidR="00157626" w:rsidRPr="00157626" w:rsidRDefault="00157626" w:rsidP="00157626">
      <w:pPr>
        <w:widowControl/>
        <w:autoSpaceDE/>
        <w:autoSpaceDN/>
        <w:adjustRightInd/>
        <w:jc w:val="both"/>
        <w:rPr>
          <w:color w:val="auto"/>
        </w:rPr>
      </w:pPr>
      <w:r w:rsidRPr="00157626">
        <w:rPr>
          <w:color w:val="auto"/>
        </w:rPr>
        <w:t>- к средствам обучения и воспитания в соответствии с возрастом и индивидуальными особенностями развития детей;</w:t>
      </w:r>
    </w:p>
    <w:p w:rsidR="00157626" w:rsidRPr="00157626" w:rsidRDefault="00157626" w:rsidP="00157626">
      <w:pPr>
        <w:widowControl/>
        <w:autoSpaceDE/>
        <w:autoSpaceDN/>
        <w:adjustRightInd/>
        <w:jc w:val="both"/>
        <w:rPr>
          <w:color w:val="auto"/>
        </w:rPr>
      </w:pPr>
      <w:r w:rsidRPr="00157626">
        <w:rPr>
          <w:color w:val="auto"/>
        </w:rPr>
        <w:t>- оснащённости помещений развивающей предметно-пространственной средой;</w:t>
      </w:r>
    </w:p>
    <w:p w:rsidR="008B73CB" w:rsidRPr="008B73CB" w:rsidRDefault="00157626" w:rsidP="008B73CB">
      <w:pPr>
        <w:widowControl/>
        <w:autoSpaceDE/>
        <w:autoSpaceDN/>
        <w:adjustRightInd/>
        <w:jc w:val="both"/>
        <w:rPr>
          <w:color w:val="auto"/>
        </w:rPr>
      </w:pPr>
      <w:r w:rsidRPr="00157626">
        <w:rPr>
          <w:color w:val="auto"/>
        </w:rPr>
        <w:t>- к материально-техническому обеспечению программы: учебно-методический ком</w:t>
      </w:r>
      <w:r w:rsidR="008B73CB">
        <w:rPr>
          <w:color w:val="auto"/>
        </w:rPr>
        <w:t>плект, оборудование, оснащение.</w:t>
      </w:r>
    </w:p>
    <w:p w:rsidR="00157626" w:rsidRPr="00157626" w:rsidRDefault="00157626" w:rsidP="00157626">
      <w:pPr>
        <w:keepNext/>
        <w:keepLines/>
        <w:widowControl/>
        <w:autoSpaceDE/>
        <w:autoSpaceDN/>
        <w:adjustRightInd/>
        <w:spacing w:before="200"/>
        <w:jc w:val="center"/>
        <w:outlineLvl w:val="6"/>
        <w:rPr>
          <w:b/>
          <w:bCs/>
          <w:color w:val="auto"/>
        </w:rPr>
      </w:pPr>
      <w:r w:rsidRPr="00157626">
        <w:rPr>
          <w:b/>
          <w:bCs/>
          <w:color w:val="auto"/>
        </w:rPr>
        <w:t>3.2.Обеспеченность методическими материалами и средствами обучения и воспитания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8106"/>
      </w:tblGrid>
      <w:tr w:rsidR="00157626" w:rsidRPr="00157626" w:rsidTr="00157626">
        <w:trPr>
          <w:trHeight w:val="1204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157626">
              <w:rPr>
                <w:color w:val="auto"/>
              </w:rPr>
              <w:t>Перечень пособий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57626">
              <w:rPr>
                <w:color w:val="000000"/>
              </w:rPr>
              <w:t xml:space="preserve">  Веревкин М.П. Мини-футбол на уроке физической </w:t>
            </w:r>
            <w:proofErr w:type="spellStart"/>
            <w:proofErr w:type="gramStart"/>
            <w:r w:rsidRPr="00157626">
              <w:rPr>
                <w:color w:val="000000"/>
              </w:rPr>
              <w:t>культуры.-</w:t>
            </w:r>
            <w:proofErr w:type="gramEnd"/>
            <w:r w:rsidRPr="00157626">
              <w:rPr>
                <w:color w:val="000000"/>
              </w:rPr>
              <w:t>М.:Физкультура</w:t>
            </w:r>
            <w:proofErr w:type="spellEnd"/>
            <w:r w:rsidRPr="00157626">
              <w:rPr>
                <w:color w:val="000000"/>
              </w:rPr>
              <w:t xml:space="preserve"> и спорт, 2006г.-192с                                   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57626">
              <w:rPr>
                <w:color w:val="000000"/>
              </w:rPr>
              <w:t xml:space="preserve">  Голомазов С.В., Б.Г. </w:t>
            </w:r>
            <w:proofErr w:type="spellStart"/>
            <w:r w:rsidRPr="00157626">
              <w:rPr>
                <w:color w:val="000000"/>
              </w:rPr>
              <w:t>Чирва</w:t>
            </w:r>
            <w:proofErr w:type="spellEnd"/>
            <w:r w:rsidRPr="00157626">
              <w:rPr>
                <w:color w:val="000000"/>
              </w:rPr>
              <w:t xml:space="preserve">  Футбол. Теоретические основы тренировки ловли и отражения мячей вратарям.- </w:t>
            </w:r>
            <w:proofErr w:type="spellStart"/>
            <w:r w:rsidRPr="00157626">
              <w:rPr>
                <w:color w:val="000000"/>
              </w:rPr>
              <w:t>М.:Физкультура</w:t>
            </w:r>
            <w:proofErr w:type="spellEnd"/>
            <w:r w:rsidRPr="00157626">
              <w:rPr>
                <w:color w:val="000000"/>
              </w:rPr>
              <w:t xml:space="preserve"> и спорт, 2006г.-158с                                   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57626">
              <w:rPr>
                <w:color w:val="000000"/>
              </w:rPr>
              <w:t xml:space="preserve">  Голомазов С.В., Б.Г. </w:t>
            </w:r>
            <w:proofErr w:type="spellStart"/>
            <w:r w:rsidRPr="00157626">
              <w:rPr>
                <w:color w:val="000000"/>
              </w:rPr>
              <w:t>Чирва</w:t>
            </w:r>
            <w:proofErr w:type="spellEnd"/>
            <w:r w:rsidRPr="00157626">
              <w:rPr>
                <w:color w:val="000000"/>
              </w:rPr>
              <w:t xml:space="preserve">  Футбол.  Теоретические основы и методика       контроля технического мастерства.- </w:t>
            </w:r>
            <w:proofErr w:type="spellStart"/>
            <w:r w:rsidRPr="00157626">
              <w:rPr>
                <w:color w:val="000000"/>
              </w:rPr>
              <w:t>М.:Физкультура</w:t>
            </w:r>
            <w:proofErr w:type="spellEnd"/>
            <w:r w:rsidRPr="00157626">
              <w:rPr>
                <w:color w:val="000000"/>
              </w:rPr>
              <w:t xml:space="preserve"> и спорт, 2005г.-139с                                    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57626">
              <w:rPr>
                <w:color w:val="000000"/>
              </w:rPr>
              <w:t xml:space="preserve">  Голомазов С.В., Б.Г. </w:t>
            </w:r>
            <w:proofErr w:type="spellStart"/>
            <w:r w:rsidRPr="00157626">
              <w:rPr>
                <w:color w:val="000000"/>
              </w:rPr>
              <w:t>Чирва</w:t>
            </w:r>
            <w:proofErr w:type="spellEnd"/>
            <w:r w:rsidRPr="00157626">
              <w:rPr>
                <w:color w:val="000000"/>
              </w:rPr>
              <w:t xml:space="preserve">  Футбол. Универсальная техника </w:t>
            </w:r>
            <w:r w:rsidRPr="00157626">
              <w:rPr>
                <w:color w:val="000000"/>
              </w:rPr>
              <w:lastRenderedPageBreak/>
              <w:t xml:space="preserve">атаки. </w:t>
            </w:r>
            <w:proofErr w:type="spellStart"/>
            <w:r w:rsidRPr="00157626">
              <w:rPr>
                <w:color w:val="000000"/>
              </w:rPr>
              <w:t>М.:Физкультура</w:t>
            </w:r>
            <w:proofErr w:type="spellEnd"/>
            <w:r w:rsidRPr="00157626">
              <w:rPr>
                <w:color w:val="000000"/>
              </w:rPr>
              <w:t xml:space="preserve"> и спорт, 2004г.-209с                                   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57626">
              <w:rPr>
                <w:color w:val="000000"/>
              </w:rPr>
              <w:t xml:space="preserve">  Голомазов С.В., </w:t>
            </w:r>
            <w:proofErr w:type="spellStart"/>
            <w:r w:rsidRPr="00157626">
              <w:rPr>
                <w:color w:val="000000"/>
              </w:rPr>
              <w:t>Чирва</w:t>
            </w:r>
            <w:proofErr w:type="spellEnd"/>
            <w:r w:rsidRPr="00157626">
              <w:rPr>
                <w:color w:val="000000"/>
              </w:rPr>
              <w:t xml:space="preserve"> Б.Г. Футбол. Теоретические основы совершенствования точности действия с мячом. </w:t>
            </w:r>
            <w:proofErr w:type="spellStart"/>
            <w:r w:rsidRPr="00157626">
              <w:rPr>
                <w:color w:val="000000"/>
              </w:rPr>
              <w:t>М.:Физкультура</w:t>
            </w:r>
            <w:proofErr w:type="spellEnd"/>
            <w:r w:rsidRPr="00157626">
              <w:rPr>
                <w:color w:val="000000"/>
              </w:rPr>
              <w:t xml:space="preserve"> и спорт, 2006г.-162с                                   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57626">
              <w:rPr>
                <w:color w:val="000000"/>
              </w:rPr>
              <w:t xml:space="preserve">  Голомазов С.В., </w:t>
            </w:r>
            <w:proofErr w:type="spellStart"/>
            <w:r w:rsidRPr="00157626">
              <w:rPr>
                <w:color w:val="000000"/>
              </w:rPr>
              <w:t>Чирва</w:t>
            </w:r>
            <w:proofErr w:type="spellEnd"/>
            <w:r w:rsidRPr="00157626">
              <w:rPr>
                <w:color w:val="000000"/>
              </w:rPr>
              <w:t xml:space="preserve"> Б.Г. Футбол. Методика тренировки. Техники реализации стандартных положений.- </w:t>
            </w:r>
            <w:proofErr w:type="spellStart"/>
            <w:r w:rsidRPr="00157626">
              <w:rPr>
                <w:color w:val="000000"/>
              </w:rPr>
              <w:t>М.:Физкультура</w:t>
            </w:r>
            <w:proofErr w:type="spellEnd"/>
            <w:r w:rsidRPr="00157626">
              <w:rPr>
                <w:color w:val="000000"/>
              </w:rPr>
              <w:t xml:space="preserve"> и спорт, 2007г.-142с                                   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57626">
              <w:rPr>
                <w:color w:val="000000"/>
              </w:rPr>
              <w:t xml:space="preserve">  Голомазов С.В., </w:t>
            </w:r>
            <w:proofErr w:type="spellStart"/>
            <w:r w:rsidRPr="00157626">
              <w:rPr>
                <w:color w:val="000000"/>
              </w:rPr>
              <w:t>Чирва</w:t>
            </w:r>
            <w:proofErr w:type="spellEnd"/>
            <w:r w:rsidRPr="00157626">
              <w:rPr>
                <w:color w:val="000000"/>
              </w:rPr>
              <w:t xml:space="preserve"> Б.Г.  Футбол. Методика тренировки  техники  игры головой.- </w:t>
            </w:r>
            <w:proofErr w:type="spellStart"/>
            <w:r w:rsidRPr="00157626">
              <w:rPr>
                <w:color w:val="000000"/>
              </w:rPr>
              <w:t>М.:Физкультура</w:t>
            </w:r>
            <w:proofErr w:type="spellEnd"/>
            <w:r w:rsidRPr="00157626">
              <w:rPr>
                <w:color w:val="000000"/>
              </w:rPr>
              <w:t xml:space="preserve"> и спорт, 2008г.-125с                                   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57626">
              <w:rPr>
                <w:color w:val="000000"/>
              </w:rPr>
              <w:t xml:space="preserve">  </w:t>
            </w:r>
            <w:proofErr w:type="spellStart"/>
            <w:r w:rsidRPr="00157626">
              <w:rPr>
                <w:color w:val="000000"/>
              </w:rPr>
              <w:t>Перепекин</w:t>
            </w:r>
            <w:proofErr w:type="spellEnd"/>
            <w:r w:rsidRPr="00157626">
              <w:rPr>
                <w:color w:val="000000"/>
              </w:rPr>
              <w:t xml:space="preserve"> В.Н. Восстановление  работоспособности футболистов. М.: ООО «Изб-во АСТ</w:t>
            </w:r>
            <w:proofErr w:type="gramStart"/>
            <w:r w:rsidRPr="00157626">
              <w:rPr>
                <w:color w:val="000000"/>
              </w:rPr>
              <w:t>» :</w:t>
            </w:r>
            <w:proofErr w:type="gramEnd"/>
            <w:r w:rsidRPr="00157626">
              <w:rPr>
                <w:color w:val="000000"/>
              </w:rPr>
              <w:t xml:space="preserve"> «Изд-во Астрель»,2003.- 526 с.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57626">
              <w:rPr>
                <w:color w:val="000000"/>
              </w:rPr>
              <w:t xml:space="preserve">  </w:t>
            </w:r>
            <w:proofErr w:type="spellStart"/>
            <w:r w:rsidRPr="00157626">
              <w:rPr>
                <w:color w:val="000000"/>
              </w:rPr>
              <w:t>Селуянов</w:t>
            </w:r>
            <w:proofErr w:type="spellEnd"/>
            <w:r w:rsidRPr="00157626">
              <w:rPr>
                <w:color w:val="000000"/>
              </w:rPr>
              <w:t xml:space="preserve"> В.Н., </w:t>
            </w:r>
            <w:proofErr w:type="spellStart"/>
            <w:r w:rsidRPr="00157626">
              <w:rPr>
                <w:color w:val="000000"/>
              </w:rPr>
              <w:t>Сарсания</w:t>
            </w:r>
            <w:proofErr w:type="spellEnd"/>
            <w:r w:rsidRPr="00157626">
              <w:rPr>
                <w:color w:val="000000"/>
              </w:rPr>
              <w:t xml:space="preserve"> С.К., </w:t>
            </w:r>
            <w:proofErr w:type="spellStart"/>
            <w:r w:rsidRPr="00157626">
              <w:rPr>
                <w:color w:val="000000"/>
              </w:rPr>
              <w:t>Сарсания</w:t>
            </w:r>
            <w:proofErr w:type="spellEnd"/>
            <w:r w:rsidRPr="00157626">
              <w:rPr>
                <w:color w:val="000000"/>
              </w:rPr>
              <w:t xml:space="preserve"> К.С. Физическая подготовка футболистов.- Минск: Вышей. Школа, .2005г.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57626">
              <w:rPr>
                <w:color w:val="000000"/>
              </w:rPr>
              <w:t>  Беляева Н.Т., Юровский С.Ю., Дневник самоконтроля. М.: 1994.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57626">
              <w:rPr>
                <w:color w:val="000000"/>
              </w:rPr>
              <w:t xml:space="preserve">  Жан-Люк  </w:t>
            </w:r>
            <w:proofErr w:type="spellStart"/>
            <w:r w:rsidRPr="00157626">
              <w:rPr>
                <w:color w:val="000000"/>
              </w:rPr>
              <w:t>Чесно</w:t>
            </w:r>
            <w:proofErr w:type="spellEnd"/>
            <w:r w:rsidRPr="00157626">
              <w:rPr>
                <w:color w:val="000000"/>
              </w:rPr>
              <w:t xml:space="preserve">, </w:t>
            </w:r>
            <w:proofErr w:type="spellStart"/>
            <w:r w:rsidRPr="00157626">
              <w:rPr>
                <w:color w:val="000000"/>
              </w:rPr>
              <w:t>Жирар</w:t>
            </w:r>
            <w:proofErr w:type="spellEnd"/>
            <w:r w:rsidRPr="00157626">
              <w:rPr>
                <w:color w:val="000000"/>
              </w:rPr>
              <w:t xml:space="preserve"> </w:t>
            </w:r>
            <w:proofErr w:type="spellStart"/>
            <w:r w:rsidRPr="00157626">
              <w:rPr>
                <w:color w:val="000000"/>
              </w:rPr>
              <w:t>Дюре</w:t>
            </w:r>
            <w:proofErr w:type="spellEnd"/>
            <w:r w:rsidRPr="00157626">
              <w:rPr>
                <w:color w:val="000000"/>
              </w:rPr>
              <w:t>. Футбол. Обучение базовой  технике М, «Академия», 2006г.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57626">
              <w:rPr>
                <w:color w:val="000000"/>
              </w:rPr>
              <w:t>  Железняк Ю.Д.  Спортивные игры.- Москва, «Академия», 2002г.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57626">
              <w:rPr>
                <w:color w:val="000000"/>
              </w:rPr>
              <w:t xml:space="preserve">  </w:t>
            </w:r>
            <w:proofErr w:type="spellStart"/>
            <w:r w:rsidRPr="00157626">
              <w:rPr>
                <w:color w:val="000000"/>
              </w:rPr>
              <w:t>Люкшинов</w:t>
            </w:r>
            <w:proofErr w:type="spellEnd"/>
            <w:r w:rsidRPr="00157626">
              <w:rPr>
                <w:color w:val="000000"/>
              </w:rPr>
              <w:t xml:space="preserve"> Н.М.  Искусство подготовки высококлассных </w:t>
            </w:r>
            <w:proofErr w:type="gramStart"/>
            <w:r w:rsidRPr="00157626">
              <w:rPr>
                <w:color w:val="000000"/>
              </w:rPr>
              <w:t>футболистов.-</w:t>
            </w:r>
            <w:proofErr w:type="gramEnd"/>
            <w:r w:rsidRPr="00157626">
              <w:rPr>
                <w:color w:val="000000"/>
              </w:rPr>
              <w:t>М.: Просвещение 2005г.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</w:tbl>
    <w:p w:rsidR="00157626" w:rsidRPr="00157626" w:rsidRDefault="00157626" w:rsidP="00157626">
      <w:pPr>
        <w:widowControl/>
        <w:jc w:val="both"/>
        <w:rPr>
          <w:rFonts w:eastAsia="Calibri"/>
          <w:b/>
          <w:bCs/>
          <w:color w:val="auto"/>
          <w:lang w:eastAsia="en-US"/>
        </w:rPr>
      </w:pPr>
      <w:r w:rsidRPr="00157626">
        <w:rPr>
          <w:rFonts w:eastAsia="Calibri"/>
          <w:b/>
          <w:bCs/>
          <w:color w:val="auto"/>
          <w:lang w:eastAsia="en-US"/>
        </w:rPr>
        <w:lastRenderedPageBreak/>
        <w:t>3.3.Календарно-тематическое планирование</w:t>
      </w:r>
    </w:p>
    <w:p w:rsidR="00157626" w:rsidRPr="00157626" w:rsidRDefault="00157626" w:rsidP="00157626">
      <w:pPr>
        <w:widowControl/>
        <w:jc w:val="both"/>
        <w:rPr>
          <w:color w:val="auto"/>
        </w:rPr>
      </w:pPr>
      <w:r w:rsidRPr="00157626">
        <w:rPr>
          <w:color w:val="auto"/>
        </w:rPr>
        <w:t>Программа ориентирована н</w:t>
      </w:r>
      <w:r w:rsidR="00196608">
        <w:rPr>
          <w:color w:val="auto"/>
        </w:rPr>
        <w:t>а обучение детей в возрасте от 4</w:t>
      </w:r>
      <w:r w:rsidRPr="00157626">
        <w:rPr>
          <w:color w:val="auto"/>
        </w:rPr>
        <w:t xml:space="preserve"> до 7 лет и рассчитана </w:t>
      </w:r>
      <w:r w:rsidR="00196608">
        <w:rPr>
          <w:color w:val="auto"/>
        </w:rPr>
        <w:t xml:space="preserve">на 1 год. Состав секции по </w:t>
      </w:r>
      <w:r w:rsidRPr="00157626">
        <w:rPr>
          <w:color w:val="auto"/>
        </w:rPr>
        <w:t>футболу формируется с учётом желания детей, физических возможностей и отсутствия противопоказаний. Наполняемость группы на заня</w:t>
      </w:r>
      <w:r w:rsidR="00196608">
        <w:rPr>
          <w:color w:val="auto"/>
        </w:rPr>
        <w:t>тиях -16-20</w:t>
      </w:r>
      <w:r w:rsidRPr="00157626">
        <w:rPr>
          <w:color w:val="auto"/>
        </w:rPr>
        <w:t xml:space="preserve"> детей.</w:t>
      </w:r>
    </w:p>
    <w:p w:rsidR="00157626" w:rsidRPr="00157626" w:rsidRDefault="00157626" w:rsidP="00157626">
      <w:pPr>
        <w:widowControl/>
        <w:jc w:val="both"/>
        <w:rPr>
          <w:b/>
          <w:bCs/>
          <w:color w:val="auto"/>
        </w:rPr>
      </w:pPr>
      <w:r w:rsidRPr="00157626">
        <w:rPr>
          <w:color w:val="auto"/>
        </w:rPr>
        <w:t xml:space="preserve">Работа секции строится на единых принципах и обеспечивает целостность педагогического процесса. Непосредственно образовательная деятельность </w:t>
      </w:r>
      <w:proofErr w:type="gramStart"/>
      <w:r w:rsidRPr="00157626">
        <w:rPr>
          <w:color w:val="auto"/>
        </w:rPr>
        <w:t>секции  проводится</w:t>
      </w:r>
      <w:proofErr w:type="gramEnd"/>
      <w:r w:rsidRPr="00157626">
        <w:rPr>
          <w:color w:val="auto"/>
        </w:rPr>
        <w:t xml:space="preserve"> в соответствии с рекомендуемыми: продолжительностью режимных моментов для возрастных групп детского сада; объёмом учебной нагрузки с учётом требований СанПиН.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59"/>
        <w:gridCol w:w="9"/>
        <w:gridCol w:w="26"/>
        <w:gridCol w:w="83"/>
        <w:gridCol w:w="8326"/>
        <w:gridCol w:w="79"/>
      </w:tblGrid>
      <w:tr w:rsidR="00157626" w:rsidRPr="00157626" w:rsidTr="00157626">
        <w:trPr>
          <w:gridAfter w:val="1"/>
          <w:wAfter w:w="37" w:type="pct"/>
          <w:trHeight w:val="239"/>
        </w:trPr>
        <w:tc>
          <w:tcPr>
            <w:tcW w:w="4963" w:type="pct"/>
            <w:gridSpan w:val="5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 xml:space="preserve">Занятие 1,2  </w:t>
            </w:r>
          </w:p>
        </w:tc>
      </w:tr>
      <w:tr w:rsidR="00157626" w:rsidRPr="00157626" w:rsidTr="00157626">
        <w:trPr>
          <w:gridAfter w:val="1"/>
          <w:wAfter w:w="37" w:type="pct"/>
          <w:trHeight w:val="1661"/>
        </w:trPr>
        <w:tc>
          <w:tcPr>
            <w:tcW w:w="1011" w:type="pct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52" w:type="pct"/>
            <w:gridSpan w:val="4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технике выполнения удара по неподвижному мячу в стену с расстояния 2,5-3,5 м с места и с разбега;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касаться носком центра мяча, лежащего неподвижно;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перебрасывания мяча руками друг другу через сетку, натянутую выше роста детей на 20 см;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бега с прыжком в высоту в упражнении «Дотронься до колокольчика».</w:t>
            </w:r>
          </w:p>
        </w:tc>
      </w:tr>
      <w:tr w:rsidR="00157626" w:rsidRPr="00157626" w:rsidTr="00157626">
        <w:trPr>
          <w:gridAfter w:val="1"/>
          <w:wAfter w:w="37" w:type="pct"/>
          <w:trHeight w:val="478"/>
        </w:trPr>
        <w:tc>
          <w:tcPr>
            <w:tcW w:w="1011" w:type="pct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52" w:type="pct"/>
            <w:gridSpan w:val="4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веревка с колокольчиками; сетка для игры в волейбол.</w:t>
            </w:r>
          </w:p>
        </w:tc>
      </w:tr>
      <w:tr w:rsidR="00157626" w:rsidRPr="00157626" w:rsidTr="00157626">
        <w:trPr>
          <w:gridAfter w:val="1"/>
          <w:wAfter w:w="37" w:type="pct"/>
          <w:trHeight w:val="227"/>
        </w:trPr>
        <w:tc>
          <w:tcPr>
            <w:tcW w:w="4963" w:type="pct"/>
            <w:gridSpan w:val="5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3,4</w:t>
            </w:r>
          </w:p>
        </w:tc>
      </w:tr>
      <w:tr w:rsidR="00157626" w:rsidRPr="00157626" w:rsidTr="00157626">
        <w:trPr>
          <w:gridAfter w:val="1"/>
          <w:wAfter w:w="37" w:type="pct"/>
          <w:trHeight w:val="1661"/>
        </w:trPr>
        <w:tc>
          <w:tcPr>
            <w:tcW w:w="1011" w:type="pct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lastRenderedPageBreak/>
              <w:t>Задачи:</w:t>
            </w:r>
          </w:p>
        </w:tc>
        <w:tc>
          <w:tcPr>
            <w:tcW w:w="3952" w:type="pct"/>
            <w:gridSpan w:val="4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технике выполнения удара по неподвижному мячу в стену с расстояния 2,5-3,5 м с места и с разбега;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касаться носком центра мяча, лежащего неподвижно;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перебрасывания мяча руками друг другу через сетку, натянутую выше роста детей на 20 см;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бега с прыжком в высоту в упражнении «Дотронься до колокольчика».</w:t>
            </w:r>
          </w:p>
        </w:tc>
      </w:tr>
      <w:tr w:rsidR="00157626" w:rsidRPr="00157626" w:rsidTr="00157626">
        <w:trPr>
          <w:gridAfter w:val="1"/>
          <w:wAfter w:w="37" w:type="pct"/>
          <w:trHeight w:val="239"/>
        </w:trPr>
        <w:tc>
          <w:tcPr>
            <w:tcW w:w="1011" w:type="pct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52" w:type="pct"/>
            <w:gridSpan w:val="4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детей.</w:t>
            </w:r>
          </w:p>
        </w:tc>
      </w:tr>
      <w:tr w:rsidR="00157626" w:rsidRPr="00157626" w:rsidTr="00157626">
        <w:trPr>
          <w:gridAfter w:val="1"/>
          <w:wAfter w:w="37" w:type="pct"/>
          <w:trHeight w:val="239"/>
        </w:trPr>
        <w:tc>
          <w:tcPr>
            <w:tcW w:w="4963" w:type="pct"/>
            <w:gridSpan w:val="5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5,6</w:t>
            </w:r>
          </w:p>
        </w:tc>
      </w:tr>
      <w:tr w:rsidR="00157626" w:rsidRPr="00157626" w:rsidTr="00157626">
        <w:trPr>
          <w:gridAfter w:val="1"/>
          <w:wAfter w:w="37" w:type="pct"/>
          <w:trHeight w:val="956"/>
        </w:trPr>
        <w:tc>
          <w:tcPr>
            <w:tcW w:w="1015" w:type="pct"/>
            <w:gridSpan w:val="2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48" w:type="pct"/>
            <w:gridSpan w:val="3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ударов по мячу носком ноги в ворота (шириной 2-2,5 м) с расстояния 3-4 м с места;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передачи мяча друг другу в паре с места;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выполнять 5-6 ударов подряд с места носком ноги на точность в уменьшенные ворота (1,5-1,7 м) без вратаря;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навыки, необходимые во вратарской технике: перебрасывание мяча руками друг другу, в тройке, на расстоянии 2-3 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перебрасывания мяча руками друг другу через сетку, натянутую выше роста детей на 20 см;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развивать быстроту реакции и ловкости при передаче мяча в игровом упражнении «Горячая картошка».</w:t>
            </w:r>
          </w:p>
        </w:tc>
      </w:tr>
      <w:tr w:rsidR="00157626" w:rsidRPr="00157626" w:rsidTr="00157626">
        <w:trPr>
          <w:gridAfter w:val="1"/>
          <w:wAfter w:w="37" w:type="pct"/>
          <w:trHeight w:val="115"/>
        </w:trPr>
        <w:tc>
          <w:tcPr>
            <w:tcW w:w="1015" w:type="pct"/>
            <w:gridSpan w:val="2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48" w:type="pct"/>
            <w:gridSpan w:val="3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ворота; сетка для игры в волейбол, ориентиры для эстафеты (стойки).</w:t>
            </w:r>
          </w:p>
        </w:tc>
      </w:tr>
      <w:tr w:rsidR="00157626" w:rsidRPr="00157626" w:rsidTr="00157626">
        <w:trPr>
          <w:gridAfter w:val="1"/>
          <w:wAfter w:w="37" w:type="pct"/>
          <w:trHeight w:val="115"/>
        </w:trPr>
        <w:tc>
          <w:tcPr>
            <w:tcW w:w="4963" w:type="pct"/>
            <w:gridSpan w:val="5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7,8</w:t>
            </w:r>
          </w:p>
        </w:tc>
      </w:tr>
      <w:tr w:rsidR="00157626" w:rsidRPr="00157626" w:rsidTr="00157626">
        <w:trPr>
          <w:gridAfter w:val="1"/>
          <w:wAfter w:w="37" w:type="pct"/>
          <w:trHeight w:val="115"/>
        </w:trPr>
        <w:tc>
          <w:tcPr>
            <w:tcW w:w="1027" w:type="pct"/>
            <w:gridSpan w:val="3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6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умение выполнять 5-6 ударов подряд с места носком ноги на точность в уменьшенные ворота (1,5-1,7 м) без вратаря;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технике выполнения удара по мячу пяткой;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бросания мяча двумя руками из-за головы;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удара носком ноги в ворота (шириной 2-2,5 м) с расстояния 3-4 м с места и с разбега.</w:t>
            </w:r>
          </w:p>
        </w:tc>
      </w:tr>
      <w:tr w:rsidR="00157626" w:rsidRPr="00157626" w:rsidTr="00157626">
        <w:trPr>
          <w:gridAfter w:val="1"/>
          <w:wAfter w:w="37" w:type="pct"/>
          <w:trHeight w:val="115"/>
        </w:trPr>
        <w:tc>
          <w:tcPr>
            <w:tcW w:w="1027" w:type="pct"/>
            <w:gridSpan w:val="3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6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ворота.</w:t>
            </w:r>
          </w:p>
        </w:tc>
      </w:tr>
      <w:tr w:rsidR="00157626" w:rsidRPr="00157626" w:rsidTr="00157626">
        <w:trPr>
          <w:gridAfter w:val="1"/>
          <w:wAfter w:w="37" w:type="pct"/>
          <w:trHeight w:val="158"/>
        </w:trPr>
        <w:tc>
          <w:tcPr>
            <w:tcW w:w="4963" w:type="pct"/>
            <w:gridSpan w:val="5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9</w:t>
            </w:r>
          </w:p>
        </w:tc>
      </w:tr>
      <w:tr w:rsidR="00157626" w:rsidRPr="00157626" w:rsidTr="00157626">
        <w:trPr>
          <w:gridAfter w:val="1"/>
          <w:wAfter w:w="37" w:type="pct"/>
          <w:trHeight w:val="158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897" w:type="pct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удара по мячу пяткой;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технике выполнения передачи мяча в паре, ударяя пяткой (расстояние между партнерами – 2-2,5 м);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технике выполнения мяча пяткой, стоя по обе стороны дуги (ворот);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выполнения передачи носком ноги друг другу;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выполнения броска мяча из-за плеча.</w:t>
            </w:r>
          </w:p>
        </w:tc>
      </w:tr>
      <w:tr w:rsidR="00157626" w:rsidRPr="00157626" w:rsidTr="00157626">
        <w:trPr>
          <w:gridAfter w:val="1"/>
          <w:wAfter w:w="37" w:type="pct"/>
          <w:trHeight w:val="158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897" w:type="pct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дуги (ворота) – по одному для пары; канат (длина – до 10 м) – 2 шт.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10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lastRenderedPageBreak/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передачи мяча в паре, ударяя пяткой (расстояние между партнерами – 2-2,5 м);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передачи мяча пяткой, стоя по обе стороны дуги (ворот);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имитационному удару по мячу серединой подъема;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технике выполнения удара с места (с разбега) по неподвижному мячу в стену с расстояния 3-4 м с постепенным увеличением силы удара;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выполнения удара в ворота носком ноги.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ориентиры для ворот шириной 2-2,5 м; дуги – одна для пары.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11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имитационного удара по мячу серединой подъема;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удара с места (с разбега) по неподвижному мячу в стену с расстояния 3-4 м с постепенным увеличением силы удара;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технике выполнения удара серединой подъема с места, а затем с разбега по неподвижно лежащему мячу в цель;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выполнения удара в ворота носком ноги;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передачи мяча друг другу пяткой.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кегли – 5-6 шт., ориентиры для ворот шириной 2-2,5 м; шнур со стойками.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12,13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удара по цели серединой подъема с места, с разбега;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удара серединой подъема с места в стену по неподвижному мячу;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учить, отбивая мяч от пола, посылать  его через натянутый шнур (высота шнура – 20 см);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технике выполнения удара по цели, нарисованной на стене, после передачи мяча взрослым;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перебрасывания мяча способом «двумя руками из-за головы» через сетку.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мешочки – по количеству детей; веревки длиной 10 м; стойки; ориентиры для ворот шириной 2-2,5 м.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14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удара серединой подъема, отбив мяч от пола и послав его через натянутый шнур (высота шнура – 20 см);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удара серединой подъема по цели (кегли) после передачи мяча взрослым;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lastRenderedPageBreak/>
              <w:t>- учить имитационным ударам по мячу внешней стороной стопы4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выполнять удары внешней стороной стопы в стену или цель с места и с разбега;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выполнения удара с разбега по мячу серединой подъема.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lastRenderedPageBreak/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 xml:space="preserve">Мячи (диаметр – 20 см) – по количеству детей; стойки; шнур длиной 8-10 м; булавы (кегли) – 5-6 шт.; скакалка. 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15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и совершенствовать технику выполнения удара серединой подъема, отбивая мяч от пола и посылая его через натянутый шнур (высота шнура – 20 см);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удара серединой подъема по цели (кегли) после передачи мяча взрослым;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удара внешней стороной стопы в стену или цель с места и с разбега.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кегли – 5-6 шт.; дуги – 2; шнуры длиной 2-2,5 м со стойками – 3-4 шт.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16,17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и совершенствовать в игровых упражнениях и подвижных играх технические навыки удара по мячу внешней стороной стопы, удара серединой подъема.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кубики – 5-6 шт.; скакалка; ворота (ширина 2-2,5 м) – 3 шт.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18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удара по мячу пяткой;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удара по мячу носком ноги;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технике выполнения удара по мячу в стену с места и (или) с разбега внутренней стороны стопы с расстояния 2,5-3 м.;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технике выполнения удара по мячу в стену с места внутренней стороной стопы через шнур высотой 20 см;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выполнения удара по мячу серединой подъема с разбега с постепенным увеличением силы удара.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шнур длиной 10 м со стойками4 веревки длиной до 10 м – 2 шт.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19,20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удара по мячу в стену с разбега внутренней стороной стопы;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удара по мячу в стену с места внутренней стороной стопы через шнур высотой 20 см;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после передачи мяча партнером выполнять удары по мячу внутренней стороной стопы и попадать в цель (или предмет) с расстояния 2,5-3 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технике выполнения передачи мяча внутренней стороной стопы от водящего игрокам, стоящим по кругу4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 xml:space="preserve">- совершенствовать технику выполнения удара по мячу пяткой, </w:t>
            </w:r>
            <w:r w:rsidRPr="00157626">
              <w:rPr>
                <w:rFonts w:eastAsia="Calibri"/>
                <w:color w:val="auto"/>
                <w:lang w:eastAsia="en-US"/>
              </w:rPr>
              <w:lastRenderedPageBreak/>
              <w:t>стоя в паре.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lastRenderedPageBreak/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шнур длиной 10 м со стойками.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21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удара по мячу внутренней стороной стопы с попаданием в цель (или предмет) с расстояния 2,5-3 м после передачи мяча партнером;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передачи мяча внутренней стороной стопы от водящего игрокам, стоящим по кругу;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технике выполнения удара мячом по стоящему в центре круга (диаметр круга – 4-5 м) предмету;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выполнения удара по мячу носком с разбега, свободно передвигаясь по залу;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выполнения удара по мячу с разбега внутренней стороной стопы («щечкой»).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мешочки – по количеству детей; мишени – по одной для подгруппы; гимнастическая скамейка.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22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удара мячом по стоящему в центре круга (диаметр круга – 4-5 м) предмету;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технике выполнения остановки (приема) мяча подошвой ноги;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выполнения удара по мячу с места внутренней стороной стопы сквозь ворота (дугу), стоя в паре;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выполнения передачи мяча внутренней стороной стопы от водящего игрокам, стоящим по кругу.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ворота (дуги) – 1 шт. для каждой пары.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23,24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остановки (приема) мяча подошвой ноги;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технике ведения мяча прямо попеременно то правой, то левой ногой;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технике ведения мяча по коридору длиной 10 м, постепенно уменьшая его ширину с 2 м до 1 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двигательные умения и навыки, выполняя общеразвивающие упражнения парами.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4 веревки по 10 м.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25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ведения прямо попеременно то правой, то левой ногой;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ведения мяча по коридору длиной 10 м, постепенно уменьшая его ширину с 2 м до 1 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lastRenderedPageBreak/>
              <w:t>- учить технике ведения мяча попеременно то правой, то левой ногой между предметами (набивными мячами);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технике произвольного ведения мяча;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остановки (приема) мяча подошвой ноги;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навыки владения мячом, полученные на предыдущих занятиях.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lastRenderedPageBreak/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6 веревок по 10 м; набивные мячи для эстафеты.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26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ведения прямо попеременно то правой, то левой ногой между предметами;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 xml:space="preserve">- закреплять технику произвольного ведения </w:t>
            </w:r>
            <w:proofErr w:type="gramStart"/>
            <w:r w:rsidRPr="00157626">
              <w:rPr>
                <w:rFonts w:eastAsia="Calibri"/>
                <w:color w:val="auto"/>
                <w:lang w:eastAsia="en-US"/>
              </w:rPr>
              <w:t>мяча ;</w:t>
            </w:r>
            <w:proofErr w:type="gramEnd"/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технике ведения мяча в ходьбе попеременно то правой, то левой ногой по начерченной прямой линии (более 10 м);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выполнять финты;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ведения мяча прямо попеременно то правой, то левой ногой;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6 веревок по 10 м; кегли для эстафеты.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27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выполнения финтов;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технику ведения мяча в ходьбе попеременно то правой, то левой ногой по начерченной прямой линии (более 10 м);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технике отбора мяча у соперника;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элементам вратарской техники: ловля высоколетящего мяча в стороне от ворот и ловля мяча, летящего на уровне груди (в прыжке или без него);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ведения мяча в ходьбе попеременно то правой, то левой ногой произвольно по залу.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набивные мячи – по количеству детей; скакалка; ворота.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28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элементы вратарской техники: ловля высоколетящего мяча в стороне от ворот и ловлю мяча, летящего на уровне груди (в прыжке или без него);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учить вратарской технике: ловле низколетящего мяча, приему катящегося мяча, броскам мяча вратарем;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ведения мяча в игре известными детям способами, финтов, отбора мяча у соперника.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набивные мячи – по количеству детей; сетка волейбольная; скамейка гимнастическая – 2; ворота.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29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 xml:space="preserve">- закреплять элементы вратарской техники: ловля высоколетящего </w:t>
            </w:r>
            <w:r w:rsidRPr="00157626">
              <w:rPr>
                <w:rFonts w:eastAsia="Calibri"/>
                <w:color w:val="auto"/>
                <w:lang w:eastAsia="en-US"/>
              </w:rPr>
              <w:lastRenderedPageBreak/>
              <w:t>мяча в стороне от ворот и ловлю мяча, летящего на уровне груди (в прыжке или без него);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элементы  вратарской технике: ловле низколетящего мяча, приему катящегося мяча, броскам мяча вратарем;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учит игре в футбол по упрощенным правилам;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в игре технику: ведения мяча известными детям способами, финтов, отбора мяча у соперника;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развивать быстроту, ловкость, выносливость, скоростно-силовые качества.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lastRenderedPageBreak/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набивные мячи – по количеству детей; сетка волейбольная; скамейка гимнастическая – 2; ворота.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30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в игре элементы вратарской техники: ловлю высоколетящего мяча в стороне от ворот и ловлю мяча, летящего на уровне груди (в прыжке или без него);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закреплять в игре элементы вратарской техники: ловлю низколетящего мяча, прием катящегося мяча, удары по мячу вратарем – пробежав несколько шагов, подбросить мяч невысоко вверх-вперед и нанести по нему удар подъемом ноги;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продолжить учить в футбол по упрощенным правилам;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в игре технику: ведения мяча известными детям способами, финтов, отбора мяча у соперника.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набивные мячи – по количеству детей; мешочки, кубики – по 10 шт.; ворота.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31,32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элементы вратарской техники: ловлю высоколетящего мяча от ворот и ловлю мяча, летящего на уровне груди (в прыжке или без него);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а также ловлю низколетящего мяча;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выполнения удара по мячу вратарем – пробежав несколько шагов, подбросить мяч немного вверх-вперед и нанести удар подъемом ноги;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учить игре в футбол по упрощенным правилам по 2 игрока в команде;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работы с мячом.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скакалки – по количеству детей; мешочки – 15 шт.; гантели – по 2 для каждого ребенка; скамейки гимнастические 2-3 шт.; ворота.</w:t>
            </w:r>
          </w:p>
        </w:tc>
      </w:tr>
      <w:tr w:rsidR="00157626" w:rsidRPr="00157626" w:rsidTr="00157626">
        <w:trPr>
          <w:trHeight w:val="306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33</w:t>
            </w:r>
          </w:p>
        </w:tc>
      </w:tr>
      <w:tr w:rsidR="00157626" w:rsidRPr="00157626" w:rsidTr="00157626">
        <w:trPr>
          <w:trHeight w:val="1613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закреплять технику ведения мяча между предметами поочередно правой и левой ногой (расстояние – до 20 м);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совершенствовать технику удара с места (с разбега) мячом по предмету с расстояния 3-3,5 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 xml:space="preserve">- продолжать учить игре в футбол по упрощенным правилам по 2 </w:t>
            </w:r>
            <w:r w:rsidRPr="00157626">
              <w:rPr>
                <w:rFonts w:eastAsia="Calibri"/>
                <w:color w:val="auto"/>
                <w:lang w:eastAsia="en-US"/>
              </w:rPr>
              <w:lastRenderedPageBreak/>
              <w:t>игрока в команде;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работы с мячом.</w:t>
            </w:r>
          </w:p>
        </w:tc>
      </w:tr>
      <w:tr w:rsidR="00157626" w:rsidRPr="00157626" w:rsidTr="00157626">
        <w:trPr>
          <w:trHeight w:val="629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lastRenderedPageBreak/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кегли – 12 шт.; набивные мячи – до 10 шт.; гантели – по 2 для каждого ребенка; скамьи гимнастические – 2-3 шт.; ворота.</w:t>
            </w:r>
          </w:p>
        </w:tc>
      </w:tr>
      <w:tr w:rsidR="00157626" w:rsidRPr="00157626" w:rsidTr="00157626">
        <w:trPr>
          <w:trHeight w:val="323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34</w:t>
            </w:r>
          </w:p>
        </w:tc>
      </w:tr>
      <w:tr w:rsidR="00157626" w:rsidRPr="00157626" w:rsidTr="00157626">
        <w:trPr>
          <w:trHeight w:val="41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закреплять технику выполнения передачи мяча от игрока к игроку в ходьбе;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выполнения точного удара (с места) мячом по предмету с расстояния 3-3,5 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учить игре в футбол по упрощенным правилам по 3 игрока в команде;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владения мячом – удар по мячу «щечкой» (внутренней стороной стопы).</w:t>
            </w:r>
          </w:p>
        </w:tc>
      </w:tr>
      <w:tr w:rsidR="00157626" w:rsidRPr="00157626" w:rsidTr="00157626">
        <w:trPr>
          <w:trHeight w:val="64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2-3 скамьи гимнастические; гантели – по 2 для каждого ребенка; кегли – до 12 шт.; веревка (длина – 10 м); стойки; ворота.</w:t>
            </w:r>
          </w:p>
        </w:tc>
      </w:tr>
      <w:tr w:rsidR="00157626" w:rsidRPr="00157626" w:rsidTr="00157626">
        <w:trPr>
          <w:trHeight w:val="306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35</w:t>
            </w:r>
          </w:p>
        </w:tc>
      </w:tr>
      <w:tr w:rsidR="00157626" w:rsidRPr="00157626" w:rsidTr="00157626">
        <w:trPr>
          <w:trHeight w:val="1597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выполнения передачи мяча от игрока к игроку в ходьбе4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закреплять технику выполнения точного удара с разбега мячом по предмету с расстояния 3-3,5 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учить игре в футбол по упрощенным правилам;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владения мячом.</w:t>
            </w:r>
          </w:p>
        </w:tc>
      </w:tr>
      <w:tr w:rsidR="00157626" w:rsidRPr="00157626" w:rsidTr="00157626">
        <w:trPr>
          <w:trHeight w:val="968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мат гимнастический – 2 шт.; веревка: одна длинная или несколько коротких; кегли – до 12 шт.; гантели – по 2 для каждого ребенка; скамьи гимнастические – 2-3 шт.; ворота.</w:t>
            </w:r>
          </w:p>
        </w:tc>
      </w:tr>
      <w:tr w:rsidR="00157626" w:rsidRPr="00157626" w:rsidTr="00157626">
        <w:trPr>
          <w:trHeight w:val="323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36</w:t>
            </w:r>
          </w:p>
        </w:tc>
      </w:tr>
      <w:tr w:rsidR="00157626" w:rsidRPr="00157626" w:rsidTr="00157626">
        <w:trPr>
          <w:trHeight w:val="1597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закреплять технику выполнения передачи мяча в беге от игрока к игроку, расстояние между игроками до 2,5 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выполнения точного удара с разбега мячом по предмету с расстояния 3-3,5 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учить игре в футбол по упрощенным правилам;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владения мячом.</w:t>
            </w:r>
          </w:p>
        </w:tc>
      </w:tr>
      <w:tr w:rsidR="00157626" w:rsidRPr="00157626" w:rsidTr="00157626">
        <w:trPr>
          <w:trHeight w:val="629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 xml:space="preserve">Мячи (диаметр – 20 см) – по количеству детей; кегли – до 12 шт.; гантели – по 2 для каждого ребенка; скамьи гимнастические – 2-3 шт.; </w:t>
            </w:r>
            <w:proofErr w:type="gramStart"/>
            <w:r w:rsidRPr="00157626">
              <w:rPr>
                <w:rFonts w:eastAsia="Calibri"/>
                <w:color w:val="auto"/>
                <w:lang w:eastAsia="en-US"/>
              </w:rPr>
              <w:t>ворота;  веревки</w:t>
            </w:r>
            <w:proofErr w:type="gramEnd"/>
            <w:r w:rsidRPr="00157626">
              <w:rPr>
                <w:rFonts w:eastAsia="Calibri"/>
                <w:color w:val="auto"/>
                <w:lang w:eastAsia="en-US"/>
              </w:rPr>
              <w:t xml:space="preserve"> длиной по 10 м – 2-3 шт.; стойки – 2-3 шт.</w:t>
            </w:r>
          </w:p>
        </w:tc>
      </w:tr>
      <w:tr w:rsidR="00157626" w:rsidRPr="00157626" w:rsidTr="00157626">
        <w:trPr>
          <w:trHeight w:val="323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37</w:t>
            </w:r>
          </w:p>
        </w:tc>
      </w:tr>
      <w:tr w:rsidR="00157626" w:rsidRPr="00157626" w:rsidTr="00157626">
        <w:trPr>
          <w:trHeight w:val="1790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lastRenderedPageBreak/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выполнения передачи мяча в беге от игрока к игроку, расстояние между игроками до 3 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выполнения остановки мяча во время передачи его друг другу4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навык выполнения удара по мячу с места определенной силы;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навык выполнения удара с разбега по предмету.</w:t>
            </w:r>
          </w:p>
        </w:tc>
      </w:tr>
      <w:tr w:rsidR="00157626" w:rsidRPr="00157626" w:rsidTr="00157626">
        <w:trPr>
          <w:trHeight w:val="323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кегли – до 12 шт.</w:t>
            </w:r>
          </w:p>
        </w:tc>
      </w:tr>
      <w:tr w:rsidR="00157626" w:rsidRPr="00157626" w:rsidTr="00157626">
        <w:trPr>
          <w:trHeight w:val="306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38</w:t>
            </w:r>
          </w:p>
        </w:tc>
      </w:tr>
      <w:tr w:rsidR="00157626" w:rsidRPr="00157626" w:rsidTr="00157626">
        <w:trPr>
          <w:trHeight w:val="968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учить технике выполнения отбора мяча, выполняя действия в паре;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элементы вратарской технике (ловля и броски мяча руками);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учить технике владения мячом в эстафетах.</w:t>
            </w:r>
          </w:p>
        </w:tc>
      </w:tr>
      <w:tr w:rsidR="00157626" w:rsidRPr="00157626" w:rsidTr="00157626">
        <w:trPr>
          <w:trHeight w:val="323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детей.</w:t>
            </w:r>
          </w:p>
        </w:tc>
      </w:tr>
      <w:tr w:rsidR="00157626" w:rsidRPr="00157626" w:rsidTr="00157626">
        <w:trPr>
          <w:trHeight w:val="306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39</w:t>
            </w:r>
          </w:p>
        </w:tc>
      </w:tr>
      <w:tr w:rsidR="00157626" w:rsidRPr="00157626" w:rsidTr="00157626">
        <w:trPr>
          <w:trHeight w:val="64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выполнения отбора мяча, выполняя действия в паре;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закреплять умение попадать мячом в движущуюся цель;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развивать физические качества: ловкость, быстроту, меткость, силу, выносливость.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обручи большого диаметра – 2-3 шт.; мишени – 2 шт.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40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умение попадать мячом в движущуюся цель;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учить технике выполнения передачи мяча друг другу (втроем).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обручи большого диаметра – 2-3 шт.; скакалки.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41,42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выполнения передачи мяча друг другу (втроем);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совершенствовать технику мяча в движении;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учить игре в футбол по упрощенным правилам.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см), набивные мячи – по количеству детей; ворота.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43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совершенствовать технику ведения мяча ногой «змейкой» между предметами;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совершенствовать технику отбивания мяча в движении;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учить игре в футбол по упрощенным правилам.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 xml:space="preserve">Мячи (диаметр – 20 см) – по количеству </w:t>
            </w:r>
            <w:proofErr w:type="gramStart"/>
            <w:r w:rsidRPr="00157626">
              <w:rPr>
                <w:rFonts w:eastAsia="Calibri"/>
                <w:color w:val="auto"/>
                <w:lang w:eastAsia="en-US"/>
              </w:rPr>
              <w:t>детей;  мячи</w:t>
            </w:r>
            <w:proofErr w:type="gramEnd"/>
            <w:r w:rsidRPr="00157626">
              <w:rPr>
                <w:rFonts w:eastAsia="Calibri"/>
                <w:color w:val="auto"/>
                <w:lang w:eastAsia="en-US"/>
              </w:rPr>
              <w:t xml:space="preserve"> малого диаметра – по 2 для каждого ребенка; набивные мячи – на 2-3 меньше </w:t>
            </w:r>
            <w:r w:rsidRPr="00157626">
              <w:rPr>
                <w:rFonts w:eastAsia="Calibri"/>
                <w:color w:val="auto"/>
                <w:lang w:eastAsia="en-US"/>
              </w:rPr>
              <w:lastRenderedPageBreak/>
              <w:t xml:space="preserve">количества детей4 стойки – 2 </w:t>
            </w:r>
            <w:proofErr w:type="spellStart"/>
            <w:r w:rsidRPr="00157626">
              <w:rPr>
                <w:rFonts w:eastAsia="Calibri"/>
                <w:color w:val="auto"/>
                <w:lang w:eastAsia="en-US"/>
              </w:rPr>
              <w:t>шт</w:t>
            </w:r>
            <w:proofErr w:type="spellEnd"/>
            <w:r w:rsidRPr="00157626">
              <w:rPr>
                <w:rFonts w:eastAsia="Calibri"/>
                <w:color w:val="auto"/>
                <w:lang w:eastAsia="en-US"/>
              </w:rPr>
              <w:t>; ворота.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lastRenderedPageBreak/>
              <w:t>Занятие 44,45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технику отбивания мяча в движении;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развивать скоростно-силовые качества в эстафетных и игровых заданиях;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учить игре в футбол по упрощенным правилам.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 xml:space="preserve">Мячи (диаметр – 20 см) – по количеству </w:t>
            </w:r>
            <w:proofErr w:type="gramStart"/>
            <w:r w:rsidRPr="00157626">
              <w:rPr>
                <w:rFonts w:eastAsia="Calibri"/>
                <w:color w:val="auto"/>
                <w:lang w:eastAsia="en-US"/>
              </w:rPr>
              <w:t>детей;  мячи</w:t>
            </w:r>
            <w:proofErr w:type="gramEnd"/>
            <w:r w:rsidRPr="00157626">
              <w:rPr>
                <w:rFonts w:eastAsia="Calibri"/>
                <w:color w:val="auto"/>
                <w:lang w:eastAsia="en-US"/>
              </w:rPr>
              <w:t xml:space="preserve"> малого диаметра – по 2 для каждого ребенка; набивные мячи для эстафеты – 2 </w:t>
            </w:r>
            <w:proofErr w:type="spellStart"/>
            <w:r w:rsidRPr="00157626">
              <w:rPr>
                <w:rFonts w:eastAsia="Calibri"/>
                <w:color w:val="auto"/>
                <w:lang w:eastAsia="en-US"/>
              </w:rPr>
              <w:t>шт</w:t>
            </w:r>
            <w:proofErr w:type="spellEnd"/>
            <w:r w:rsidRPr="00157626">
              <w:rPr>
                <w:rFonts w:eastAsia="Calibri"/>
                <w:color w:val="auto"/>
                <w:lang w:eastAsia="en-US"/>
              </w:rPr>
              <w:t>; стойки – 2 шт.; ворота.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46,47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технические футбольные навыки посредством игр, игровых упражнений4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учить игре в футбол по упрощенным правилам.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Мячи (диаметр – 20 см) – по количеству детей;  мячи малого диаметра – по 2 для каждого ребенка.</w:t>
            </w:r>
          </w:p>
        </w:tc>
      </w:tr>
      <w:tr w:rsidR="00157626" w:rsidRPr="00157626" w:rsidTr="00157626">
        <w:trPr>
          <w:trHeight w:val="155"/>
        </w:trPr>
        <w:tc>
          <w:tcPr>
            <w:tcW w:w="5000" w:type="pct"/>
            <w:gridSpan w:val="6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Занятие 48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Задачи: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совершенствовать технические футбольные навыки посредством игр, игровых упражнений;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продолжать учить игре в футбол по упрощенным правилам;</w:t>
            </w:r>
          </w:p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>- развивать физические качества.</w:t>
            </w:r>
          </w:p>
        </w:tc>
      </w:tr>
      <w:tr w:rsidR="00157626" w:rsidRPr="00157626" w:rsidTr="00157626">
        <w:trPr>
          <w:trHeight w:val="155"/>
        </w:trPr>
        <w:tc>
          <w:tcPr>
            <w:tcW w:w="1066" w:type="pct"/>
            <w:gridSpan w:val="4"/>
            <w:vAlign w:val="center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color w:val="auto"/>
                <w:lang w:eastAsia="en-US"/>
              </w:rPr>
            </w:pPr>
            <w:r w:rsidRPr="00157626">
              <w:rPr>
                <w:rFonts w:eastAsia="Calibri"/>
                <w:b/>
                <w:color w:val="auto"/>
                <w:lang w:eastAsia="en-US"/>
              </w:rPr>
              <w:t>Оборудование:</w:t>
            </w:r>
          </w:p>
        </w:tc>
        <w:tc>
          <w:tcPr>
            <w:tcW w:w="3934" w:type="pct"/>
            <w:gridSpan w:val="2"/>
          </w:tcPr>
          <w:p w:rsidR="00157626" w:rsidRPr="00157626" w:rsidRDefault="00157626" w:rsidP="00157626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lang w:eastAsia="en-US"/>
              </w:rPr>
            </w:pPr>
            <w:r w:rsidRPr="00157626">
              <w:rPr>
                <w:rFonts w:eastAsia="Calibri"/>
                <w:color w:val="auto"/>
                <w:lang w:eastAsia="en-US"/>
              </w:rPr>
              <w:t xml:space="preserve">Мячи (диаметр – 20 см) – по количеству </w:t>
            </w:r>
            <w:proofErr w:type="gramStart"/>
            <w:r w:rsidRPr="00157626">
              <w:rPr>
                <w:rFonts w:eastAsia="Calibri"/>
                <w:color w:val="auto"/>
                <w:lang w:eastAsia="en-US"/>
              </w:rPr>
              <w:t>детей;  мячи</w:t>
            </w:r>
            <w:proofErr w:type="gramEnd"/>
            <w:r w:rsidRPr="00157626">
              <w:rPr>
                <w:rFonts w:eastAsia="Calibri"/>
                <w:color w:val="auto"/>
                <w:lang w:eastAsia="en-US"/>
              </w:rPr>
              <w:t xml:space="preserve"> малого диаметра – по 2 для каждого ребенка; шнур длиной 6-8 м; стойки – 2; набивные мячи для эстафеты – 4-5 </w:t>
            </w:r>
            <w:proofErr w:type="spellStart"/>
            <w:r w:rsidRPr="00157626">
              <w:rPr>
                <w:rFonts w:eastAsia="Calibri"/>
                <w:color w:val="auto"/>
                <w:lang w:eastAsia="en-US"/>
              </w:rPr>
              <w:t>шт</w:t>
            </w:r>
            <w:proofErr w:type="spellEnd"/>
            <w:r w:rsidRPr="00157626">
              <w:rPr>
                <w:rFonts w:eastAsia="Calibri"/>
                <w:color w:val="auto"/>
                <w:lang w:eastAsia="en-US"/>
              </w:rPr>
              <w:t>; дуги – 2; ворота.</w:t>
            </w:r>
          </w:p>
        </w:tc>
      </w:tr>
    </w:tbl>
    <w:p w:rsidR="00157626" w:rsidRPr="00157626" w:rsidRDefault="00157626" w:rsidP="00157626">
      <w:pPr>
        <w:widowControl/>
        <w:jc w:val="center"/>
        <w:rPr>
          <w:b/>
          <w:bCs/>
          <w:color w:val="auto"/>
        </w:rPr>
      </w:pPr>
    </w:p>
    <w:p w:rsidR="00157626" w:rsidRPr="00157626" w:rsidRDefault="00157626" w:rsidP="00157626">
      <w:pPr>
        <w:widowControl/>
        <w:jc w:val="center"/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3323"/>
        <w:gridCol w:w="1206"/>
        <w:gridCol w:w="1206"/>
        <w:gridCol w:w="1042"/>
        <w:gridCol w:w="3007"/>
      </w:tblGrid>
      <w:tr w:rsidR="00157626" w:rsidRPr="00157626" w:rsidTr="00157626">
        <w:trPr>
          <w:trHeight w:val="871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</w:p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  <w:r w:rsidRPr="00157626">
              <w:rPr>
                <w:b/>
                <w:bCs/>
                <w:color w:val="auto"/>
              </w:rPr>
              <w:t>№п\п</w:t>
            </w:r>
          </w:p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</w:p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</w:p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</w:p>
        </w:tc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jc w:val="center"/>
              <w:rPr>
                <w:b/>
                <w:bCs/>
                <w:color w:val="auto"/>
              </w:rPr>
            </w:pPr>
            <w:r w:rsidRPr="00157626">
              <w:rPr>
                <w:b/>
                <w:bCs/>
                <w:color w:val="auto"/>
              </w:rPr>
              <w:t>Возрастная группа</w:t>
            </w:r>
          </w:p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</w:p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</w:p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jc w:val="center"/>
              <w:rPr>
                <w:b/>
                <w:bCs/>
                <w:color w:val="auto"/>
              </w:rPr>
            </w:pPr>
            <w:r w:rsidRPr="00157626">
              <w:rPr>
                <w:b/>
                <w:bCs/>
                <w:color w:val="auto"/>
              </w:rPr>
              <w:t>Количество учебных</w:t>
            </w:r>
          </w:p>
          <w:p w:rsidR="00157626" w:rsidRPr="00157626" w:rsidRDefault="00157626" w:rsidP="00157626">
            <w:pPr>
              <w:widowControl/>
              <w:jc w:val="center"/>
              <w:rPr>
                <w:b/>
                <w:bCs/>
                <w:color w:val="auto"/>
              </w:rPr>
            </w:pPr>
            <w:r w:rsidRPr="00157626">
              <w:rPr>
                <w:b/>
                <w:bCs/>
                <w:color w:val="auto"/>
              </w:rPr>
              <w:t>занятий</w:t>
            </w:r>
          </w:p>
          <w:p w:rsidR="00157626" w:rsidRPr="00157626" w:rsidRDefault="00157626" w:rsidP="00157626"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jc w:val="center"/>
              <w:rPr>
                <w:b/>
                <w:bCs/>
                <w:color w:val="auto"/>
              </w:rPr>
            </w:pPr>
            <w:r w:rsidRPr="00157626">
              <w:rPr>
                <w:b/>
                <w:bCs/>
                <w:color w:val="auto"/>
              </w:rPr>
              <w:t>Продолжительность</w:t>
            </w:r>
          </w:p>
          <w:p w:rsidR="00157626" w:rsidRPr="00157626" w:rsidRDefault="00157626" w:rsidP="00157626">
            <w:pPr>
              <w:widowControl/>
              <w:jc w:val="center"/>
              <w:rPr>
                <w:b/>
                <w:bCs/>
                <w:color w:val="auto"/>
              </w:rPr>
            </w:pPr>
            <w:r w:rsidRPr="00157626">
              <w:rPr>
                <w:b/>
                <w:bCs/>
                <w:color w:val="auto"/>
              </w:rPr>
              <w:t>занятия</w:t>
            </w:r>
          </w:p>
          <w:p w:rsidR="00157626" w:rsidRPr="00157626" w:rsidRDefault="00157626" w:rsidP="00157626"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</w:tr>
      <w:tr w:rsidR="00157626" w:rsidRPr="00157626" w:rsidTr="00157626">
        <w:trPr>
          <w:trHeight w:val="567"/>
        </w:trPr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</w:p>
        </w:tc>
        <w:tc>
          <w:tcPr>
            <w:tcW w:w="1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7626" w:rsidRPr="00157626" w:rsidRDefault="00157626" w:rsidP="00157626">
            <w:pPr>
              <w:widowControl/>
              <w:jc w:val="center"/>
              <w:rPr>
                <w:b/>
                <w:bCs/>
                <w:color w:val="auto"/>
              </w:rPr>
            </w:pPr>
            <w:r w:rsidRPr="00157626">
              <w:rPr>
                <w:b/>
                <w:bCs/>
                <w:color w:val="auto"/>
              </w:rPr>
              <w:t>В неделю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26" w:rsidRPr="00157626" w:rsidRDefault="00157626" w:rsidP="00157626">
            <w:pPr>
              <w:widowControl/>
              <w:jc w:val="center"/>
              <w:rPr>
                <w:b/>
                <w:bCs/>
                <w:color w:val="auto"/>
              </w:rPr>
            </w:pPr>
            <w:r w:rsidRPr="00157626">
              <w:rPr>
                <w:b/>
                <w:bCs/>
                <w:color w:val="auto"/>
              </w:rPr>
              <w:t xml:space="preserve">В </w:t>
            </w:r>
          </w:p>
          <w:p w:rsidR="00157626" w:rsidRPr="00157626" w:rsidRDefault="00157626" w:rsidP="00157626">
            <w:pPr>
              <w:widowControl/>
              <w:jc w:val="center"/>
              <w:rPr>
                <w:b/>
                <w:bCs/>
                <w:color w:val="auto"/>
              </w:rPr>
            </w:pPr>
            <w:r w:rsidRPr="00157626">
              <w:rPr>
                <w:b/>
                <w:bCs/>
                <w:color w:val="auto"/>
              </w:rPr>
              <w:t>месяц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jc w:val="center"/>
              <w:rPr>
                <w:b/>
                <w:bCs/>
                <w:color w:val="auto"/>
              </w:rPr>
            </w:pPr>
            <w:r w:rsidRPr="00157626">
              <w:rPr>
                <w:b/>
                <w:bCs/>
                <w:color w:val="auto"/>
              </w:rPr>
              <w:t>В год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</w:p>
        </w:tc>
      </w:tr>
      <w:tr w:rsidR="00157626" w:rsidRPr="00157626" w:rsidTr="00157626">
        <w:trPr>
          <w:trHeight w:val="737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</w:p>
          <w:p w:rsidR="00157626" w:rsidRPr="00157626" w:rsidRDefault="00157626" w:rsidP="00157626">
            <w:pPr>
              <w:widowControl/>
              <w:rPr>
                <w:b/>
                <w:bCs/>
                <w:color w:val="auto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rPr>
                <w:color w:val="auto"/>
              </w:rPr>
            </w:pPr>
            <w:r w:rsidRPr="00157626">
              <w:rPr>
                <w:color w:val="auto"/>
              </w:rPr>
              <w:t>Группа детей</w:t>
            </w:r>
          </w:p>
          <w:p w:rsidR="00157626" w:rsidRPr="00157626" w:rsidRDefault="00157626" w:rsidP="00157626">
            <w:pPr>
              <w:widowControl/>
              <w:rPr>
                <w:color w:val="auto"/>
              </w:rPr>
            </w:pPr>
            <w:r w:rsidRPr="00157626">
              <w:rPr>
                <w:color w:val="auto"/>
              </w:rPr>
              <w:t>Старшего дошкольного</w:t>
            </w:r>
          </w:p>
          <w:p w:rsidR="00157626" w:rsidRPr="00157626" w:rsidRDefault="00196608" w:rsidP="00196608">
            <w:pPr>
              <w:widowControl/>
              <w:rPr>
                <w:color w:val="auto"/>
              </w:rPr>
            </w:pPr>
            <w:r>
              <w:rPr>
                <w:color w:val="auto"/>
              </w:rPr>
              <w:t xml:space="preserve">возраста от 4 </w:t>
            </w:r>
            <w:r w:rsidR="00157626" w:rsidRPr="00157626">
              <w:rPr>
                <w:color w:val="auto"/>
              </w:rPr>
              <w:t>до 7 лет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626" w:rsidRPr="00157626" w:rsidRDefault="00196608" w:rsidP="00157626">
            <w:pPr>
              <w:widowControl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626" w:rsidRPr="00157626" w:rsidRDefault="00196608" w:rsidP="00157626">
            <w:pPr>
              <w:widowControl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jc w:val="center"/>
              <w:rPr>
                <w:b/>
                <w:bCs/>
                <w:color w:val="auto"/>
              </w:rPr>
            </w:pPr>
            <w:r w:rsidRPr="00157626">
              <w:rPr>
                <w:b/>
                <w:bCs/>
                <w:color w:val="auto"/>
              </w:rPr>
              <w:t>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26" w:rsidRPr="00157626" w:rsidRDefault="00157626" w:rsidP="00157626">
            <w:pPr>
              <w:widowControl/>
              <w:jc w:val="center"/>
              <w:rPr>
                <w:b/>
                <w:bCs/>
                <w:color w:val="auto"/>
              </w:rPr>
            </w:pPr>
            <w:r w:rsidRPr="00157626">
              <w:rPr>
                <w:b/>
                <w:bCs/>
                <w:color w:val="auto"/>
              </w:rPr>
              <w:t>30 минут</w:t>
            </w:r>
          </w:p>
        </w:tc>
      </w:tr>
    </w:tbl>
    <w:p w:rsidR="00157626" w:rsidRPr="00157626" w:rsidRDefault="00157626" w:rsidP="00157626">
      <w:pPr>
        <w:widowControl/>
        <w:jc w:val="both"/>
        <w:rPr>
          <w:color w:val="auto"/>
        </w:rPr>
      </w:pPr>
      <w:r w:rsidRPr="00157626">
        <w:rPr>
          <w:color w:val="auto"/>
        </w:rPr>
        <w:t xml:space="preserve">Непосредственно образовательная деятельность секции проводится во вторую половину дня, продолжительностью 30 минут. </w:t>
      </w:r>
    </w:p>
    <w:p w:rsidR="00157626" w:rsidRPr="00157626" w:rsidRDefault="00157626" w:rsidP="00157626">
      <w:pPr>
        <w:keepNext/>
        <w:keepLines/>
        <w:widowControl/>
        <w:autoSpaceDE/>
        <w:autoSpaceDN/>
        <w:adjustRightInd/>
        <w:jc w:val="both"/>
        <w:outlineLvl w:val="6"/>
        <w:rPr>
          <w:b/>
          <w:bCs/>
          <w:color w:val="auto"/>
        </w:rPr>
      </w:pPr>
    </w:p>
    <w:p w:rsidR="00157626" w:rsidRPr="00157626" w:rsidRDefault="00157626" w:rsidP="00157626">
      <w:pPr>
        <w:keepNext/>
        <w:keepLines/>
        <w:widowControl/>
        <w:autoSpaceDE/>
        <w:autoSpaceDN/>
        <w:adjustRightInd/>
        <w:jc w:val="both"/>
        <w:outlineLvl w:val="6"/>
        <w:rPr>
          <w:b/>
          <w:bCs/>
          <w:color w:val="auto"/>
        </w:rPr>
      </w:pPr>
      <w:r w:rsidRPr="00157626">
        <w:rPr>
          <w:b/>
          <w:bCs/>
          <w:color w:val="auto"/>
        </w:rPr>
        <w:t>3.4.Особенности организации развивающей предметно-пространственной среды.</w:t>
      </w:r>
    </w:p>
    <w:p w:rsidR="00157626" w:rsidRPr="00157626" w:rsidRDefault="00157626" w:rsidP="00157626">
      <w:pPr>
        <w:autoSpaceDE/>
        <w:autoSpaceDN/>
        <w:adjustRightInd/>
        <w:jc w:val="both"/>
        <w:rPr>
          <w:rFonts w:eastAsia="Calibri"/>
          <w:color w:val="auto"/>
          <w:shd w:val="clear" w:color="auto" w:fill="FFFFFF"/>
        </w:rPr>
      </w:pPr>
      <w:r w:rsidRPr="00157626">
        <w:rPr>
          <w:rFonts w:eastAsia="Calibri"/>
          <w:color w:val="auto"/>
          <w:shd w:val="clear" w:color="auto" w:fill="FFFFFF"/>
        </w:rPr>
        <w:t>Развивающая  среда физкультурного зала  построена с учетом  следующих при</w:t>
      </w:r>
      <w:r w:rsidRPr="00157626">
        <w:rPr>
          <w:rFonts w:eastAsia="Calibri"/>
          <w:color w:val="000000"/>
          <w:u w:val="single"/>
          <w:shd w:val="clear" w:color="auto" w:fill="FFFFFF"/>
        </w:rPr>
        <w:t>нци</w:t>
      </w:r>
      <w:r w:rsidRPr="00157626">
        <w:rPr>
          <w:rFonts w:eastAsia="Calibri"/>
          <w:color w:val="auto"/>
          <w:shd w:val="clear" w:color="auto" w:fill="FFFFFF"/>
        </w:rPr>
        <w:t>пов:</w:t>
      </w:r>
    </w:p>
    <w:p w:rsidR="00157626" w:rsidRPr="00157626" w:rsidRDefault="00157626" w:rsidP="00157626">
      <w:pPr>
        <w:autoSpaceDE/>
        <w:autoSpaceDN/>
        <w:adjustRightInd/>
        <w:jc w:val="both"/>
        <w:rPr>
          <w:rFonts w:eastAsia="Calibri"/>
          <w:color w:val="auto"/>
          <w:shd w:val="clear" w:color="auto" w:fill="FFFFFF"/>
        </w:rPr>
      </w:pPr>
      <w:r w:rsidRPr="00157626">
        <w:rPr>
          <w:rFonts w:eastAsia="Calibri"/>
          <w:i/>
          <w:iCs/>
          <w:color w:val="000000"/>
          <w:shd w:val="clear" w:color="auto" w:fill="FFFFFF"/>
        </w:rPr>
        <w:t>1. Насыщенность</w:t>
      </w:r>
      <w:r w:rsidRPr="00157626">
        <w:rPr>
          <w:rFonts w:eastAsia="Calibri"/>
          <w:color w:val="auto"/>
          <w:shd w:val="clear" w:color="auto" w:fill="FFFFFF"/>
        </w:rPr>
        <w:t xml:space="preserve"> среды соответствует возрастным возможностям детей и содержанию дополнительной Программы. Образовательное пространство оснащено средствами обучения мини-футболу, соответствующими материалами, игровым оборудованием, инвентарем, которые обеспечивают:</w:t>
      </w:r>
    </w:p>
    <w:p w:rsidR="00157626" w:rsidRPr="00157626" w:rsidRDefault="00157626" w:rsidP="00157626">
      <w:pPr>
        <w:autoSpaceDE/>
        <w:autoSpaceDN/>
        <w:adjustRightInd/>
        <w:jc w:val="both"/>
        <w:rPr>
          <w:rFonts w:eastAsia="Calibri"/>
          <w:color w:val="auto"/>
          <w:shd w:val="clear" w:color="auto" w:fill="FFFFFF"/>
        </w:rPr>
      </w:pPr>
      <w:r w:rsidRPr="00157626">
        <w:rPr>
          <w:rFonts w:eastAsia="Calibri"/>
          <w:color w:val="auto"/>
          <w:shd w:val="clear" w:color="auto" w:fill="FFFFFF"/>
        </w:rPr>
        <w:t>- игровую, познавательную, исследовательскую и творческую активность воспитанников;</w:t>
      </w:r>
    </w:p>
    <w:p w:rsidR="00157626" w:rsidRPr="00157626" w:rsidRDefault="00157626" w:rsidP="00157626">
      <w:pPr>
        <w:autoSpaceDE/>
        <w:autoSpaceDN/>
        <w:adjustRightInd/>
        <w:jc w:val="both"/>
        <w:rPr>
          <w:rFonts w:eastAsia="Calibri"/>
          <w:color w:val="auto"/>
          <w:shd w:val="clear" w:color="auto" w:fill="FFFFFF"/>
        </w:rPr>
      </w:pPr>
      <w:r w:rsidRPr="00157626">
        <w:rPr>
          <w:rFonts w:eastAsia="Calibri"/>
          <w:color w:val="auto"/>
          <w:shd w:val="clear" w:color="auto" w:fill="FFFFFF"/>
        </w:rPr>
        <w:t xml:space="preserve">- двигательную активность; </w:t>
      </w:r>
    </w:p>
    <w:p w:rsidR="00157626" w:rsidRPr="00157626" w:rsidRDefault="00157626" w:rsidP="00157626">
      <w:pPr>
        <w:autoSpaceDE/>
        <w:autoSpaceDN/>
        <w:adjustRightInd/>
        <w:jc w:val="both"/>
        <w:rPr>
          <w:rFonts w:eastAsia="Calibri"/>
          <w:color w:val="auto"/>
          <w:shd w:val="clear" w:color="auto" w:fill="FFFFFF"/>
        </w:rPr>
      </w:pPr>
      <w:r w:rsidRPr="00157626">
        <w:rPr>
          <w:rFonts w:eastAsia="Calibri"/>
          <w:color w:val="auto"/>
          <w:shd w:val="clear" w:color="auto" w:fill="FFFFFF"/>
        </w:rPr>
        <w:lastRenderedPageBreak/>
        <w:t>- эмоциональное благополучие детей во взаимодействии с предметно</w:t>
      </w:r>
      <w:r w:rsidRPr="00157626">
        <w:rPr>
          <w:rFonts w:eastAsia="Calibri"/>
          <w:color w:val="auto"/>
          <w:shd w:val="clear" w:color="auto" w:fill="FFFFFF"/>
        </w:rPr>
        <w:softHyphen/>
        <w:t xml:space="preserve"> пространственным окружением;</w:t>
      </w:r>
    </w:p>
    <w:p w:rsidR="00157626" w:rsidRPr="00157626" w:rsidRDefault="00157626" w:rsidP="00157626">
      <w:pPr>
        <w:autoSpaceDE/>
        <w:autoSpaceDN/>
        <w:adjustRightInd/>
        <w:jc w:val="both"/>
        <w:rPr>
          <w:rFonts w:eastAsia="Calibri"/>
          <w:color w:val="auto"/>
          <w:shd w:val="clear" w:color="auto" w:fill="FFFFFF"/>
        </w:rPr>
      </w:pPr>
      <w:r w:rsidRPr="00157626">
        <w:rPr>
          <w:rFonts w:eastAsia="Calibri"/>
          <w:color w:val="auto"/>
          <w:shd w:val="clear" w:color="auto" w:fill="FFFFFF"/>
        </w:rPr>
        <w:t>- возможность самовыражения детей.</w:t>
      </w:r>
    </w:p>
    <w:p w:rsidR="00157626" w:rsidRPr="00157626" w:rsidRDefault="00157626" w:rsidP="00157626">
      <w:pPr>
        <w:autoSpaceDE/>
        <w:autoSpaceDN/>
        <w:adjustRightInd/>
        <w:jc w:val="both"/>
        <w:rPr>
          <w:rFonts w:eastAsia="Calibri"/>
          <w:color w:val="auto"/>
          <w:shd w:val="clear" w:color="auto" w:fill="FFFFFF"/>
        </w:rPr>
      </w:pPr>
      <w:r w:rsidRPr="00157626">
        <w:rPr>
          <w:rFonts w:eastAsia="Calibri"/>
          <w:i/>
          <w:iCs/>
          <w:color w:val="000000"/>
          <w:shd w:val="clear" w:color="auto" w:fill="FFFFFF"/>
        </w:rPr>
        <w:t xml:space="preserve">2. </w:t>
      </w:r>
      <w:proofErr w:type="spellStart"/>
      <w:r w:rsidRPr="00157626">
        <w:rPr>
          <w:rFonts w:eastAsia="Calibri"/>
          <w:i/>
          <w:iCs/>
          <w:color w:val="000000"/>
          <w:shd w:val="clear" w:color="auto" w:fill="FFFFFF"/>
        </w:rPr>
        <w:t>Трансформируемость</w:t>
      </w:r>
      <w:proofErr w:type="spellEnd"/>
      <w:r w:rsidRPr="00157626">
        <w:rPr>
          <w:rFonts w:eastAsia="Calibri"/>
          <w:color w:val="auto"/>
          <w:shd w:val="clear" w:color="auto" w:fill="FFFFFF"/>
        </w:rPr>
        <w:t xml:space="preserve"> пространства дает возможность изменений предметно</w:t>
      </w:r>
      <w:r w:rsidRPr="00157626">
        <w:rPr>
          <w:rFonts w:eastAsia="Calibri"/>
          <w:color w:val="auto"/>
          <w:shd w:val="clear" w:color="auto" w:fill="FFFFFF"/>
        </w:rPr>
        <w:softHyphen/>
        <w:t>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157626" w:rsidRPr="00157626" w:rsidRDefault="00157626" w:rsidP="00157626">
      <w:pPr>
        <w:autoSpaceDE/>
        <w:autoSpaceDN/>
        <w:adjustRightInd/>
        <w:jc w:val="both"/>
        <w:rPr>
          <w:rFonts w:eastAsia="Calibri"/>
          <w:color w:val="auto"/>
          <w:shd w:val="clear" w:color="auto" w:fill="FFFFFF"/>
        </w:rPr>
      </w:pPr>
      <w:r w:rsidRPr="00157626">
        <w:rPr>
          <w:rFonts w:eastAsia="Calibri"/>
          <w:i/>
          <w:iCs/>
          <w:color w:val="000000"/>
          <w:shd w:val="clear" w:color="auto" w:fill="FFFFFF"/>
        </w:rPr>
        <w:t xml:space="preserve">3. </w:t>
      </w:r>
      <w:proofErr w:type="spellStart"/>
      <w:r w:rsidRPr="00157626">
        <w:rPr>
          <w:rFonts w:eastAsia="Calibri"/>
          <w:i/>
          <w:iCs/>
          <w:color w:val="000000"/>
          <w:shd w:val="clear" w:color="auto" w:fill="FFFFFF"/>
        </w:rPr>
        <w:t>Полифункциональность</w:t>
      </w:r>
      <w:proofErr w:type="spellEnd"/>
      <w:r w:rsidRPr="00157626">
        <w:rPr>
          <w:rFonts w:eastAsia="Calibri"/>
          <w:color w:val="auto"/>
          <w:shd w:val="clear" w:color="auto" w:fill="FFFFFF"/>
        </w:rPr>
        <w:t xml:space="preserve"> материалов позволяет разнообразно использовать различные составляющие предметной среды.</w:t>
      </w:r>
    </w:p>
    <w:p w:rsidR="00157626" w:rsidRPr="00157626" w:rsidRDefault="00157626" w:rsidP="00157626">
      <w:pPr>
        <w:autoSpaceDE/>
        <w:autoSpaceDN/>
        <w:adjustRightInd/>
        <w:jc w:val="both"/>
        <w:rPr>
          <w:rFonts w:eastAsia="Calibri"/>
          <w:color w:val="auto"/>
          <w:shd w:val="clear" w:color="auto" w:fill="FFFFFF"/>
        </w:rPr>
      </w:pPr>
      <w:r w:rsidRPr="00157626">
        <w:rPr>
          <w:rFonts w:eastAsia="Calibri"/>
          <w:i/>
          <w:iCs/>
          <w:color w:val="000000"/>
          <w:shd w:val="clear" w:color="auto" w:fill="FFFFFF"/>
        </w:rPr>
        <w:t>4. Вариативность</w:t>
      </w:r>
      <w:r w:rsidRPr="00157626">
        <w:rPr>
          <w:rFonts w:eastAsia="Calibri"/>
          <w:color w:val="auto"/>
          <w:shd w:val="clear" w:color="auto" w:fill="FFFFFF"/>
        </w:rPr>
        <w:t xml:space="preserve"> среды позволяет создать различные пространства, а  разнообразный материал -  игры, игрушки и оборудование, обеспечивают свободный выбор детей. Игровой материал периодически сменяется, что стимулирует активность детей.</w:t>
      </w:r>
    </w:p>
    <w:p w:rsidR="00157626" w:rsidRPr="00157626" w:rsidRDefault="00157626" w:rsidP="00157626">
      <w:pPr>
        <w:autoSpaceDE/>
        <w:autoSpaceDN/>
        <w:adjustRightInd/>
        <w:jc w:val="both"/>
        <w:rPr>
          <w:rFonts w:eastAsia="Calibri"/>
          <w:color w:val="auto"/>
          <w:shd w:val="clear" w:color="auto" w:fill="FFFFFF"/>
        </w:rPr>
      </w:pPr>
      <w:r w:rsidRPr="00157626">
        <w:rPr>
          <w:rFonts w:eastAsia="Calibri"/>
          <w:i/>
          <w:iCs/>
          <w:color w:val="000000"/>
          <w:shd w:val="clear" w:color="auto" w:fill="FFFFFF"/>
        </w:rPr>
        <w:t>5. Доступность</w:t>
      </w:r>
      <w:r w:rsidRPr="00157626">
        <w:rPr>
          <w:rFonts w:eastAsia="Calibri"/>
          <w:color w:val="auto"/>
          <w:shd w:val="clear" w:color="auto" w:fill="FFFFFF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активности. </w:t>
      </w:r>
    </w:p>
    <w:p w:rsidR="00157626" w:rsidRPr="00196608" w:rsidRDefault="00157626" w:rsidP="00196608">
      <w:pPr>
        <w:tabs>
          <w:tab w:val="left" w:pos="993"/>
        </w:tabs>
        <w:autoSpaceDE/>
        <w:autoSpaceDN/>
        <w:adjustRightInd/>
        <w:jc w:val="both"/>
        <w:rPr>
          <w:rFonts w:eastAsia="Calibri"/>
          <w:color w:val="auto"/>
          <w:shd w:val="clear" w:color="auto" w:fill="FFFFFF"/>
        </w:rPr>
      </w:pPr>
      <w:r w:rsidRPr="00157626">
        <w:rPr>
          <w:rFonts w:eastAsia="Calibri"/>
          <w:i/>
          <w:iCs/>
          <w:color w:val="000000"/>
          <w:shd w:val="clear" w:color="auto" w:fill="FFFFFF"/>
        </w:rPr>
        <w:t>6. Безопасность</w:t>
      </w:r>
      <w:r w:rsidRPr="00157626">
        <w:rPr>
          <w:rFonts w:eastAsia="Calibri"/>
          <w:color w:val="auto"/>
          <w:shd w:val="clear" w:color="auto" w:fill="FFFFFF"/>
        </w:rPr>
        <w:t xml:space="preserve"> предметно-пространственной среды обеспечивает соответствие всех ее элементов требованиям по надежности и</w:t>
      </w:r>
      <w:r w:rsidR="00196608">
        <w:rPr>
          <w:rFonts w:eastAsia="Calibri"/>
          <w:color w:val="auto"/>
          <w:shd w:val="clear" w:color="auto" w:fill="FFFFFF"/>
        </w:rPr>
        <w:t xml:space="preserve"> безопасности их использования.</w:t>
      </w:r>
    </w:p>
    <w:sectPr w:rsidR="00157626" w:rsidRPr="00196608" w:rsidSect="00883F91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2A" w:rsidRDefault="00AA112A" w:rsidP="00E970E7">
      <w:r>
        <w:separator/>
      </w:r>
    </w:p>
  </w:endnote>
  <w:endnote w:type="continuationSeparator" w:id="0">
    <w:p w:rsidR="00AA112A" w:rsidRDefault="00AA112A" w:rsidP="00E9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126365"/>
      <w:docPartObj>
        <w:docPartGallery w:val="Page Numbers (Bottom of Page)"/>
        <w:docPartUnique/>
      </w:docPartObj>
    </w:sdtPr>
    <w:sdtEndPr/>
    <w:sdtContent>
      <w:p w:rsidR="00C37598" w:rsidRDefault="00C375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2AC">
          <w:rPr>
            <w:noProof/>
          </w:rPr>
          <w:t>21</w:t>
        </w:r>
        <w:r>
          <w:fldChar w:fldCharType="end"/>
        </w:r>
      </w:p>
    </w:sdtContent>
  </w:sdt>
  <w:p w:rsidR="00141A32" w:rsidRDefault="00141A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2A" w:rsidRDefault="00AA112A" w:rsidP="00E970E7">
      <w:r>
        <w:separator/>
      </w:r>
    </w:p>
  </w:footnote>
  <w:footnote w:type="continuationSeparator" w:id="0">
    <w:p w:rsidR="00AA112A" w:rsidRDefault="00AA112A" w:rsidP="00E9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3AF"/>
    <w:multiLevelType w:val="hybridMultilevel"/>
    <w:tmpl w:val="CF3475F4"/>
    <w:lvl w:ilvl="0" w:tplc="0E8C705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14BA"/>
    <w:multiLevelType w:val="hybridMultilevel"/>
    <w:tmpl w:val="CAA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A334B"/>
    <w:multiLevelType w:val="hybridMultilevel"/>
    <w:tmpl w:val="C212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C0544"/>
    <w:multiLevelType w:val="hybridMultilevel"/>
    <w:tmpl w:val="C57C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43F99"/>
    <w:multiLevelType w:val="hybridMultilevel"/>
    <w:tmpl w:val="2924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1298"/>
    <w:multiLevelType w:val="hybridMultilevel"/>
    <w:tmpl w:val="A95A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52DA0"/>
    <w:multiLevelType w:val="hybridMultilevel"/>
    <w:tmpl w:val="1A2E9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A5CF6"/>
    <w:multiLevelType w:val="hybridMultilevel"/>
    <w:tmpl w:val="C08C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13E39"/>
    <w:multiLevelType w:val="hybridMultilevel"/>
    <w:tmpl w:val="4CC4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E4E56"/>
    <w:multiLevelType w:val="multilevel"/>
    <w:tmpl w:val="0100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58"/>
    <w:rsid w:val="00003F02"/>
    <w:rsid w:val="000111E9"/>
    <w:rsid w:val="0003199C"/>
    <w:rsid w:val="00055D6F"/>
    <w:rsid w:val="00063C8C"/>
    <w:rsid w:val="00071894"/>
    <w:rsid w:val="00081FA7"/>
    <w:rsid w:val="00085430"/>
    <w:rsid w:val="000870B5"/>
    <w:rsid w:val="000A375C"/>
    <w:rsid w:val="000C3256"/>
    <w:rsid w:val="000C64CA"/>
    <w:rsid w:val="000D19BA"/>
    <w:rsid w:val="000E4FF0"/>
    <w:rsid w:val="00110939"/>
    <w:rsid w:val="00112163"/>
    <w:rsid w:val="001229CC"/>
    <w:rsid w:val="00124A58"/>
    <w:rsid w:val="00126CAA"/>
    <w:rsid w:val="00141A32"/>
    <w:rsid w:val="00157626"/>
    <w:rsid w:val="001821AF"/>
    <w:rsid w:val="0018757A"/>
    <w:rsid w:val="00193E82"/>
    <w:rsid w:val="00196608"/>
    <w:rsid w:val="001A3D2C"/>
    <w:rsid w:val="001A4208"/>
    <w:rsid w:val="001A5CEB"/>
    <w:rsid w:val="001B41A2"/>
    <w:rsid w:val="001C06A3"/>
    <w:rsid w:val="001D083A"/>
    <w:rsid w:val="001E4B83"/>
    <w:rsid w:val="001F2802"/>
    <w:rsid w:val="001F3D12"/>
    <w:rsid w:val="002006E4"/>
    <w:rsid w:val="00202B7D"/>
    <w:rsid w:val="00203FBD"/>
    <w:rsid w:val="0021042C"/>
    <w:rsid w:val="00211AC8"/>
    <w:rsid w:val="00220949"/>
    <w:rsid w:val="00220D88"/>
    <w:rsid w:val="00222EA2"/>
    <w:rsid w:val="00222F48"/>
    <w:rsid w:val="002245AE"/>
    <w:rsid w:val="00227D64"/>
    <w:rsid w:val="002308B1"/>
    <w:rsid w:val="00244207"/>
    <w:rsid w:val="00245499"/>
    <w:rsid w:val="002501E5"/>
    <w:rsid w:val="00253DC9"/>
    <w:rsid w:val="00256C9E"/>
    <w:rsid w:val="0026233D"/>
    <w:rsid w:val="00276816"/>
    <w:rsid w:val="002806EA"/>
    <w:rsid w:val="002948E2"/>
    <w:rsid w:val="002977B8"/>
    <w:rsid w:val="002A5D8A"/>
    <w:rsid w:val="002B2360"/>
    <w:rsid w:val="002B3A69"/>
    <w:rsid w:val="002B660A"/>
    <w:rsid w:val="002F113C"/>
    <w:rsid w:val="0030442B"/>
    <w:rsid w:val="003107A1"/>
    <w:rsid w:val="00311705"/>
    <w:rsid w:val="0031411C"/>
    <w:rsid w:val="00314FAE"/>
    <w:rsid w:val="0032024E"/>
    <w:rsid w:val="00323FCF"/>
    <w:rsid w:val="00327EC9"/>
    <w:rsid w:val="00337CB9"/>
    <w:rsid w:val="00342EE6"/>
    <w:rsid w:val="00346AE7"/>
    <w:rsid w:val="00347F58"/>
    <w:rsid w:val="003514E4"/>
    <w:rsid w:val="00352270"/>
    <w:rsid w:val="00353960"/>
    <w:rsid w:val="00356D4F"/>
    <w:rsid w:val="003614CE"/>
    <w:rsid w:val="00363A5E"/>
    <w:rsid w:val="00367657"/>
    <w:rsid w:val="003706E6"/>
    <w:rsid w:val="00374FA6"/>
    <w:rsid w:val="00382011"/>
    <w:rsid w:val="00391AB6"/>
    <w:rsid w:val="003975D0"/>
    <w:rsid w:val="00397E9D"/>
    <w:rsid w:val="003B2851"/>
    <w:rsid w:val="003D14E9"/>
    <w:rsid w:val="003E4BF8"/>
    <w:rsid w:val="00421291"/>
    <w:rsid w:val="0042779A"/>
    <w:rsid w:val="00431555"/>
    <w:rsid w:val="004451C0"/>
    <w:rsid w:val="004515A8"/>
    <w:rsid w:val="004635B4"/>
    <w:rsid w:val="004853E8"/>
    <w:rsid w:val="004B2947"/>
    <w:rsid w:val="004B51DA"/>
    <w:rsid w:val="004D4A46"/>
    <w:rsid w:val="004E0E41"/>
    <w:rsid w:val="004E5503"/>
    <w:rsid w:val="00512016"/>
    <w:rsid w:val="00517251"/>
    <w:rsid w:val="00527EA9"/>
    <w:rsid w:val="00534226"/>
    <w:rsid w:val="00534405"/>
    <w:rsid w:val="00534D3D"/>
    <w:rsid w:val="00535FD1"/>
    <w:rsid w:val="005479EF"/>
    <w:rsid w:val="005543F6"/>
    <w:rsid w:val="005571A2"/>
    <w:rsid w:val="00562B81"/>
    <w:rsid w:val="00564EEE"/>
    <w:rsid w:val="0057620C"/>
    <w:rsid w:val="00584112"/>
    <w:rsid w:val="00593904"/>
    <w:rsid w:val="005A4BA3"/>
    <w:rsid w:val="005B5E9E"/>
    <w:rsid w:val="005C1FA2"/>
    <w:rsid w:val="005C3988"/>
    <w:rsid w:val="005D144A"/>
    <w:rsid w:val="005D4863"/>
    <w:rsid w:val="005D4FE8"/>
    <w:rsid w:val="005D57C9"/>
    <w:rsid w:val="005D64C8"/>
    <w:rsid w:val="005F470A"/>
    <w:rsid w:val="00600FD9"/>
    <w:rsid w:val="00603DF4"/>
    <w:rsid w:val="00604C91"/>
    <w:rsid w:val="00631393"/>
    <w:rsid w:val="006325FC"/>
    <w:rsid w:val="00632AB4"/>
    <w:rsid w:val="00636BD2"/>
    <w:rsid w:val="0064582C"/>
    <w:rsid w:val="00673E5F"/>
    <w:rsid w:val="00673F61"/>
    <w:rsid w:val="00674B2B"/>
    <w:rsid w:val="00676CE4"/>
    <w:rsid w:val="006827C5"/>
    <w:rsid w:val="006936F4"/>
    <w:rsid w:val="006961A3"/>
    <w:rsid w:val="006A0AA7"/>
    <w:rsid w:val="006A16DF"/>
    <w:rsid w:val="006A317D"/>
    <w:rsid w:val="006A3310"/>
    <w:rsid w:val="006A5247"/>
    <w:rsid w:val="006A5357"/>
    <w:rsid w:val="006B0C92"/>
    <w:rsid w:val="006B406A"/>
    <w:rsid w:val="006C466F"/>
    <w:rsid w:val="006D5385"/>
    <w:rsid w:val="006E357C"/>
    <w:rsid w:val="006E68F0"/>
    <w:rsid w:val="006F3AB7"/>
    <w:rsid w:val="00701FD6"/>
    <w:rsid w:val="0070248C"/>
    <w:rsid w:val="00711D45"/>
    <w:rsid w:val="00714B0D"/>
    <w:rsid w:val="00720943"/>
    <w:rsid w:val="00722CE0"/>
    <w:rsid w:val="007231A4"/>
    <w:rsid w:val="007264A2"/>
    <w:rsid w:val="007273AE"/>
    <w:rsid w:val="007274CA"/>
    <w:rsid w:val="00756183"/>
    <w:rsid w:val="00787C98"/>
    <w:rsid w:val="0079059D"/>
    <w:rsid w:val="00793E84"/>
    <w:rsid w:val="00795830"/>
    <w:rsid w:val="007972DD"/>
    <w:rsid w:val="007B46EA"/>
    <w:rsid w:val="007B62FC"/>
    <w:rsid w:val="007B682E"/>
    <w:rsid w:val="007C29A5"/>
    <w:rsid w:val="007C42AC"/>
    <w:rsid w:val="007C455F"/>
    <w:rsid w:val="007E0670"/>
    <w:rsid w:val="007F4FB4"/>
    <w:rsid w:val="008057AC"/>
    <w:rsid w:val="00851B39"/>
    <w:rsid w:val="00853959"/>
    <w:rsid w:val="00861884"/>
    <w:rsid w:val="00863E9F"/>
    <w:rsid w:val="00867349"/>
    <w:rsid w:val="0087205D"/>
    <w:rsid w:val="0088005D"/>
    <w:rsid w:val="00883F91"/>
    <w:rsid w:val="0088478A"/>
    <w:rsid w:val="00886281"/>
    <w:rsid w:val="00890A36"/>
    <w:rsid w:val="00891546"/>
    <w:rsid w:val="008931D5"/>
    <w:rsid w:val="00896B80"/>
    <w:rsid w:val="008A28E4"/>
    <w:rsid w:val="008B73CB"/>
    <w:rsid w:val="008D1DB7"/>
    <w:rsid w:val="008E021C"/>
    <w:rsid w:val="008E5CCE"/>
    <w:rsid w:val="008F2EFE"/>
    <w:rsid w:val="008F41D1"/>
    <w:rsid w:val="00925001"/>
    <w:rsid w:val="00932FA7"/>
    <w:rsid w:val="009360FD"/>
    <w:rsid w:val="009441A1"/>
    <w:rsid w:val="00947B40"/>
    <w:rsid w:val="0098069F"/>
    <w:rsid w:val="00981C78"/>
    <w:rsid w:val="00986E10"/>
    <w:rsid w:val="00992AC0"/>
    <w:rsid w:val="009B1EFE"/>
    <w:rsid w:val="009B3E2D"/>
    <w:rsid w:val="009B4BCE"/>
    <w:rsid w:val="009E3337"/>
    <w:rsid w:val="009E5D08"/>
    <w:rsid w:val="009F0DB1"/>
    <w:rsid w:val="009F4F77"/>
    <w:rsid w:val="00A01F3A"/>
    <w:rsid w:val="00A160AC"/>
    <w:rsid w:val="00A17837"/>
    <w:rsid w:val="00A24F53"/>
    <w:rsid w:val="00A31233"/>
    <w:rsid w:val="00A348B8"/>
    <w:rsid w:val="00A470B6"/>
    <w:rsid w:val="00A548E2"/>
    <w:rsid w:val="00A61708"/>
    <w:rsid w:val="00A65263"/>
    <w:rsid w:val="00A70040"/>
    <w:rsid w:val="00A822AA"/>
    <w:rsid w:val="00A84AA0"/>
    <w:rsid w:val="00AA112A"/>
    <w:rsid w:val="00AA6001"/>
    <w:rsid w:val="00AB3842"/>
    <w:rsid w:val="00AB60C1"/>
    <w:rsid w:val="00AB6BDC"/>
    <w:rsid w:val="00AC048A"/>
    <w:rsid w:val="00AC1DE9"/>
    <w:rsid w:val="00AC4C07"/>
    <w:rsid w:val="00AC5542"/>
    <w:rsid w:val="00AC7562"/>
    <w:rsid w:val="00AF5828"/>
    <w:rsid w:val="00B258A0"/>
    <w:rsid w:val="00B34672"/>
    <w:rsid w:val="00B61B40"/>
    <w:rsid w:val="00B628DE"/>
    <w:rsid w:val="00B7099B"/>
    <w:rsid w:val="00B70F3B"/>
    <w:rsid w:val="00B82F3E"/>
    <w:rsid w:val="00B83AE3"/>
    <w:rsid w:val="00BA1C39"/>
    <w:rsid w:val="00BA67FD"/>
    <w:rsid w:val="00BB05B6"/>
    <w:rsid w:val="00BC1ECD"/>
    <w:rsid w:val="00BD47FA"/>
    <w:rsid w:val="00BF5DC4"/>
    <w:rsid w:val="00C028B3"/>
    <w:rsid w:val="00C20996"/>
    <w:rsid w:val="00C20BAD"/>
    <w:rsid w:val="00C21E31"/>
    <w:rsid w:val="00C320D6"/>
    <w:rsid w:val="00C334EA"/>
    <w:rsid w:val="00C36D01"/>
    <w:rsid w:val="00C37598"/>
    <w:rsid w:val="00C441A6"/>
    <w:rsid w:val="00C46410"/>
    <w:rsid w:val="00C7356E"/>
    <w:rsid w:val="00C741D3"/>
    <w:rsid w:val="00C92508"/>
    <w:rsid w:val="00C979E5"/>
    <w:rsid w:val="00CB2FEF"/>
    <w:rsid w:val="00CB3059"/>
    <w:rsid w:val="00CB49C5"/>
    <w:rsid w:val="00CB604F"/>
    <w:rsid w:val="00CB6598"/>
    <w:rsid w:val="00CD270D"/>
    <w:rsid w:val="00CD415B"/>
    <w:rsid w:val="00CD67FF"/>
    <w:rsid w:val="00CE1D55"/>
    <w:rsid w:val="00CE2433"/>
    <w:rsid w:val="00CE2B36"/>
    <w:rsid w:val="00CE4F15"/>
    <w:rsid w:val="00CE6C3C"/>
    <w:rsid w:val="00D00241"/>
    <w:rsid w:val="00D22E33"/>
    <w:rsid w:val="00D24AB2"/>
    <w:rsid w:val="00D2629A"/>
    <w:rsid w:val="00D3571D"/>
    <w:rsid w:val="00D61521"/>
    <w:rsid w:val="00D61EB7"/>
    <w:rsid w:val="00D6422E"/>
    <w:rsid w:val="00D646BA"/>
    <w:rsid w:val="00D670CD"/>
    <w:rsid w:val="00D70CCA"/>
    <w:rsid w:val="00D75E70"/>
    <w:rsid w:val="00D77068"/>
    <w:rsid w:val="00D875A8"/>
    <w:rsid w:val="00DB3FE1"/>
    <w:rsid w:val="00DC0B73"/>
    <w:rsid w:val="00DC1A60"/>
    <w:rsid w:val="00DD6666"/>
    <w:rsid w:val="00DF134F"/>
    <w:rsid w:val="00DF7D76"/>
    <w:rsid w:val="00E02D47"/>
    <w:rsid w:val="00E13490"/>
    <w:rsid w:val="00E17198"/>
    <w:rsid w:val="00E27AA4"/>
    <w:rsid w:val="00E410D2"/>
    <w:rsid w:val="00E45A2D"/>
    <w:rsid w:val="00E55795"/>
    <w:rsid w:val="00E73AB1"/>
    <w:rsid w:val="00E73E2E"/>
    <w:rsid w:val="00E748E3"/>
    <w:rsid w:val="00E76225"/>
    <w:rsid w:val="00E77CD4"/>
    <w:rsid w:val="00E9168B"/>
    <w:rsid w:val="00E91848"/>
    <w:rsid w:val="00E970E7"/>
    <w:rsid w:val="00EA77EC"/>
    <w:rsid w:val="00EC0C8E"/>
    <w:rsid w:val="00EC16DA"/>
    <w:rsid w:val="00EC644E"/>
    <w:rsid w:val="00EC684D"/>
    <w:rsid w:val="00ED065F"/>
    <w:rsid w:val="00ED1343"/>
    <w:rsid w:val="00EE0BB4"/>
    <w:rsid w:val="00EE29BC"/>
    <w:rsid w:val="00EE4FF5"/>
    <w:rsid w:val="00EE6CA2"/>
    <w:rsid w:val="00EF3C57"/>
    <w:rsid w:val="00EF4635"/>
    <w:rsid w:val="00EF6F85"/>
    <w:rsid w:val="00F058AB"/>
    <w:rsid w:val="00F079A0"/>
    <w:rsid w:val="00F112E5"/>
    <w:rsid w:val="00F17A52"/>
    <w:rsid w:val="00F22336"/>
    <w:rsid w:val="00F22B04"/>
    <w:rsid w:val="00F307ED"/>
    <w:rsid w:val="00F404F4"/>
    <w:rsid w:val="00F434BB"/>
    <w:rsid w:val="00F47189"/>
    <w:rsid w:val="00F534F9"/>
    <w:rsid w:val="00F65B62"/>
    <w:rsid w:val="00F701E8"/>
    <w:rsid w:val="00F82558"/>
    <w:rsid w:val="00F8486C"/>
    <w:rsid w:val="00F856AD"/>
    <w:rsid w:val="00F875DD"/>
    <w:rsid w:val="00F952B3"/>
    <w:rsid w:val="00F9754D"/>
    <w:rsid w:val="00FA2F7C"/>
    <w:rsid w:val="00FC2D50"/>
    <w:rsid w:val="00FD1D3C"/>
    <w:rsid w:val="00FD2069"/>
    <w:rsid w:val="00FE0936"/>
    <w:rsid w:val="00FE2133"/>
    <w:rsid w:val="00FE60C7"/>
    <w:rsid w:val="00FF2E41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A47D9-54BF-48A8-899E-CD33AB4B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1D1B1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70E7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57626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eastAsia="Calibri" w:hAnsi="Cambria" w:cs="Cambria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E76225"/>
    <w:rPr>
      <w:rFonts w:ascii="Times New Roman" w:hAnsi="Times New Roman" w:cs="Times New Roman"/>
      <w:sz w:val="26"/>
    </w:rPr>
  </w:style>
  <w:style w:type="paragraph" w:styleId="a3">
    <w:name w:val="Body Text"/>
    <w:basedOn w:val="a"/>
    <w:link w:val="a4"/>
    <w:qFormat/>
    <w:rsid w:val="00E76225"/>
    <w:pPr>
      <w:autoSpaceDE/>
      <w:autoSpaceDN/>
      <w:adjustRightInd/>
      <w:spacing w:before="22"/>
      <w:ind w:left="350"/>
    </w:pPr>
    <w:rPr>
      <w:rFonts w:ascii="Calibri" w:eastAsia="Calibri" w:hAnsi="Calibri" w:cstheme="minorBidi"/>
      <w:i/>
      <w:color w:val="auto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E76225"/>
    <w:rPr>
      <w:rFonts w:ascii="Calibri" w:eastAsia="Calibri" w:hAnsi="Calibri"/>
      <w:i/>
      <w:lang w:val="en-US"/>
    </w:rPr>
  </w:style>
  <w:style w:type="paragraph" w:styleId="a5">
    <w:name w:val="List Paragraph"/>
    <w:basedOn w:val="a"/>
    <w:uiPriority w:val="34"/>
    <w:qFormat/>
    <w:rsid w:val="0032024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35FD1"/>
    <w:pPr>
      <w:autoSpaceDE/>
      <w:autoSpaceDN/>
      <w:adjustRightInd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a6">
    <w:name w:val="Table Grid"/>
    <w:basedOn w:val="a1"/>
    <w:uiPriority w:val="59"/>
    <w:rsid w:val="00C3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970E7"/>
    <w:rPr>
      <w:rFonts w:ascii="Cambria" w:eastAsia="Times New Roman" w:hAnsi="Cambria" w:cs="Times New Roman"/>
      <w:b/>
      <w:bCs/>
      <w:i/>
      <w:iCs/>
      <w:color w:val="1D1B11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970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70E7"/>
    <w:rPr>
      <w:rFonts w:ascii="Times New Roman" w:eastAsia="Times New Roman" w:hAnsi="Times New Roman" w:cs="Times New Roman"/>
      <w:color w:val="1D1B11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970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70E7"/>
    <w:rPr>
      <w:rFonts w:ascii="Times New Roman" w:eastAsia="Times New Roman" w:hAnsi="Times New Roman" w:cs="Times New Roman"/>
      <w:color w:val="1D1B11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396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3960"/>
    <w:rPr>
      <w:rFonts w:ascii="Segoe UI" w:eastAsia="Times New Roman" w:hAnsi="Segoe UI" w:cs="Segoe UI"/>
      <w:color w:val="1D1B11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7626"/>
    <w:rPr>
      <w:rFonts w:ascii="Cambria" w:eastAsia="Calibri" w:hAnsi="Cambria" w:cs="Cambria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57626"/>
  </w:style>
  <w:style w:type="paragraph" w:styleId="ad">
    <w:name w:val="Normal (Web)"/>
    <w:basedOn w:val="a"/>
    <w:uiPriority w:val="99"/>
    <w:rsid w:val="00157626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auto"/>
      <w:sz w:val="20"/>
      <w:szCs w:val="20"/>
    </w:rPr>
  </w:style>
  <w:style w:type="character" w:styleId="ae">
    <w:name w:val="Strong"/>
    <w:basedOn w:val="a0"/>
    <w:uiPriority w:val="22"/>
    <w:qFormat/>
    <w:rsid w:val="00157626"/>
    <w:rPr>
      <w:b/>
      <w:bCs/>
    </w:rPr>
  </w:style>
  <w:style w:type="paragraph" w:customStyle="1" w:styleId="ConsPlusNormal">
    <w:name w:val="ConsPlusNormal"/>
    <w:rsid w:val="00157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6466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RePack by Diakov</cp:lastModifiedBy>
  <cp:revision>2</cp:revision>
  <cp:lastPrinted>2019-08-20T06:15:00Z</cp:lastPrinted>
  <dcterms:created xsi:type="dcterms:W3CDTF">2019-12-02T05:31:00Z</dcterms:created>
  <dcterms:modified xsi:type="dcterms:W3CDTF">2019-12-02T05:31:00Z</dcterms:modified>
</cp:coreProperties>
</file>