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C8" w:rsidRPr="00FA0D96" w:rsidRDefault="00521EC8" w:rsidP="00FA0D96">
      <w:pPr>
        <w:shd w:val="clear" w:color="auto" w:fill="FFFFFF"/>
        <w:spacing w:after="335" w:line="703" w:lineRule="atLeast"/>
        <w:jc w:val="center"/>
        <w:outlineLvl w:val="0"/>
        <w:rPr>
          <w:rFonts w:ascii="Open Sans" w:eastAsia="Times New Roman" w:hAnsi="Open Sans" w:cs="Times New Roman"/>
          <w:kern w:val="36"/>
          <w:sz w:val="60"/>
          <w:szCs w:val="60"/>
          <w:lang w:eastAsia="ru-RU"/>
        </w:rPr>
      </w:pPr>
      <w:r w:rsidRPr="00FA0D96">
        <w:rPr>
          <w:rFonts w:ascii="Open Sans" w:eastAsia="Times New Roman" w:hAnsi="Open Sans" w:cs="Times New Roman"/>
          <w:kern w:val="36"/>
          <w:sz w:val="60"/>
          <w:szCs w:val="60"/>
          <w:lang w:eastAsia="ru-RU"/>
        </w:rPr>
        <w:t>15 интересных фактов об улыбке</w:t>
      </w:r>
    </w:p>
    <w:p w:rsidR="00521EC8" w:rsidRPr="00FA0D96" w:rsidRDefault="00FA0D96" w:rsidP="00521EC8">
      <w:pPr>
        <w:shd w:val="clear" w:color="auto" w:fill="FFFFFF"/>
        <w:spacing w:after="335" w:line="368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FA0D96">
        <w:rPr>
          <w:noProof/>
          <w:lang w:eastAsia="ru-RU"/>
        </w:rPr>
        <w:drawing>
          <wp:inline distT="0" distB="0" distL="0" distR="0" wp14:anchorId="6D5355FA" wp14:editId="1E96C1F9">
            <wp:extent cx="5940425" cy="4453505"/>
            <wp:effectExtent l="0" t="0" r="0" b="0"/>
            <wp:docPr id="2" name="Рисунок 2" descr="https://static.detstrana.ru/public/article/14/01/02/1fd15_c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etstrana.ru/public/article/14/01/02/1fd15_c9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любит поговорку: «Смех – лучшее лекарство», даже сами работники в области медицины неоднократно замечали пользу от улыбок и смеха своих пациентов. На самом деле улыбка может улучшить Ваше настроение и даже Вашу иммунную систему. Сейчас Вы узнаете еще более интересные факты о наших улыбках.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Заставляя себя улыбаться, Вы можете улучшить свое настроение.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 обнаружили, что даже если Вы находитесь в плохом настроении, Вы можете мгновенно поднять его, заставив себя улыбнуться.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Улыбка усиливает Вашу иммунную систему.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Улыбка действительно может улучшить Ваше физическое здоровье тоже. Ваше тело более расслаблено, когда Вы улыбаетесь, что способствует хорошему здоровью и сильной иммунной системе.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Улыбка заразительна.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это не просто слова, улыбка действительно заразительна, так говорят ученые. В исследовании, проводимом по этому 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поводу в Швеции, людям с большим трудом удавалось хмуриться, когда они смотрели на улыбающихся людей, их мышцы сами стремились выразить улыбку на своем лице.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Улыбка снимает стресс.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 тело незамедлительно начинает вырабатывать эндорфины, когда Вы улыбаетесь, даже когда заставляете себя это сделать. Это внезапное изменение настроения поможет Вам чувствовать себя лучше и снять стресс.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Улыбаться проще, чем хмуриться.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Ученые обнаружили, что Вашему телу приходится больше работать и использовать больше мышц, чтобы нахмуриться, чем это происходит при улыбке.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Улыбка – это универсальный признак счастья. 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рукопожатия, объятия и поклоны имеют различные зн</w:t>
      </w:r>
      <w:r w:rsid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культурах, улыбка известна во всем мире и во всех культурах, как признак счастья и одобрения.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Мы улыбаемся даже во время работы. 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на работе мы улыбаемся меньше, чем дома, 30% исследуемых людей улыбались от 5 до 20 раз в день, а 28% улыбались более 20 раз, находясь на своем рабочем месте.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При улыбке используется от 5 до 53 лицевых мышц.</w:t>
      </w:r>
      <w:r w:rsid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улыбка может заставить Ваше тело использовать до 53 мышц одновременно, хотя некоторые виды улыбок обходятся 5 движениями мышц.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Дети рождаются сразу со способностью улыбаться.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многому учатся из поведения и звуков, наблюдая за людьми вокруг себя, но ученые считают, что все дети рождаются с этой способностью, потому что даже слепые дети могут улыбаться.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Улыбка может помочь получить повышение. 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делает человека более привлекательным, общительным и уверенным, и люди, которые больше улыбаются, с большей вероятностью получают повышение по службе.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Улыбка является наиболее узнаваемым выражением лица.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могут распознать улыбку на расстоянии до 100 метров, что делает ее самым легко узнаваемым выражением лица.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Женщины улыбаются чаще, чем мужчины.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женщины улыбаются чаще, чем мужчины, но когда они участвуют в схожей работе или принимают схожие социальные роли, то они улыбаются с одинаковой частотой. Этот вывод заставляет ученых поверить в то, что гендерные роли являются достаточно гибкими. Мальчики, однако, улыбаются реже, чем девочки, которые также чаще применяют зрительный контакт.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Улыбка более привлекательна, чем макияж.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Исследования, проводимые </w:t>
      </w:r>
      <w:proofErr w:type="spellStart"/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Orbit</w:t>
      </w:r>
      <w:proofErr w:type="spellEnd"/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Complete</w:t>
      </w:r>
      <w:proofErr w:type="spellEnd"/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показали, что 70% людей находят женщин более привлекательными, когда они улыбаются, </w:t>
      </w:r>
      <w:proofErr w:type="gramStart"/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они носят макияж.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Существует 19 различных типов улыбок. 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исследователи определили 19 типов улыбок, разделив их на две категории: уважительные «социальные» улыбки, которые используют меньше мышц, и искренние «чувственные» улыбки, которые используют больше мышц на обеих сторонах лица.</w:t>
      </w:r>
    </w:p>
    <w:p w:rsidR="00521EC8" w:rsidRPr="00FA0D96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Младенцы начинают улыбаться сразу после рождения.</w:t>
      </w:r>
      <w:r w:rsidR="00FA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врачей считают, что реальные улыбки возникают, когда дети спят в возрасте от 4 до 6 недель, но дети начинают улыбаться во сне сразу после того, как рождаются.</w:t>
      </w:r>
    </w:p>
    <w:p w:rsidR="00521EC8" w:rsidRDefault="00521EC8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 чаще, окружайте себя добром и будьте счастливы!</w:t>
      </w:r>
    </w:p>
    <w:p w:rsidR="006D4D96" w:rsidRDefault="006D4D96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96" w:rsidRDefault="006D4D96" w:rsidP="00FA0D96">
      <w:pPr>
        <w:shd w:val="clear" w:color="auto" w:fill="FFFFFF"/>
        <w:spacing w:before="335" w:after="33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4D96" w:rsidRPr="006D4D96" w:rsidRDefault="006D4D96" w:rsidP="006D4D96">
      <w:pPr>
        <w:shd w:val="clear" w:color="auto" w:fill="FFFFFF"/>
        <w:spacing w:before="335" w:after="335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D4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Ст.воспитатель</w:t>
      </w:r>
      <w:proofErr w:type="spellEnd"/>
    </w:p>
    <w:p w:rsidR="006D4D96" w:rsidRPr="006D4D96" w:rsidRDefault="006D4D96" w:rsidP="006D4D96">
      <w:pPr>
        <w:shd w:val="clear" w:color="auto" w:fill="FFFFFF"/>
        <w:spacing w:before="335" w:after="335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Цветкова Мария Александровна</w:t>
      </w:r>
    </w:p>
    <w:p w:rsidR="000B0590" w:rsidRPr="00FA0D96" w:rsidRDefault="000B0590" w:rsidP="00FA0D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590" w:rsidRPr="00FA0D96" w:rsidSect="000B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C8"/>
    <w:rsid w:val="000B0590"/>
    <w:rsid w:val="00521EC8"/>
    <w:rsid w:val="006D4D96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4126-731B-4583-B795-8FDF541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90"/>
  </w:style>
  <w:style w:type="paragraph" w:styleId="1">
    <w:name w:val="heading 1"/>
    <w:basedOn w:val="a"/>
    <w:link w:val="10"/>
    <w:uiPriority w:val="9"/>
    <w:qFormat/>
    <w:rsid w:val="00521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52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EC8"/>
  </w:style>
  <w:style w:type="character" w:styleId="a3">
    <w:name w:val="Hyperlink"/>
    <w:basedOn w:val="a0"/>
    <w:uiPriority w:val="99"/>
    <w:semiHidden/>
    <w:unhideWhenUsed/>
    <w:rsid w:val="00521E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E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Diakov</cp:lastModifiedBy>
  <cp:revision>4</cp:revision>
  <dcterms:created xsi:type="dcterms:W3CDTF">2016-11-10T18:43:00Z</dcterms:created>
  <dcterms:modified xsi:type="dcterms:W3CDTF">2018-06-01T10:07:00Z</dcterms:modified>
</cp:coreProperties>
</file>